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7EF1E" w14:textId="77777777" w:rsidR="00E37060" w:rsidRPr="00961167" w:rsidRDefault="00E37060">
      <w:pPr>
        <w:pStyle w:val="BodyText"/>
        <w:rPr>
          <w:sz w:val="16"/>
          <w:szCs w:val="16"/>
        </w:rPr>
      </w:pPr>
    </w:p>
    <w:p w14:paraId="622D067F" w14:textId="2C475279" w:rsidR="00E37060" w:rsidRPr="00961167" w:rsidRDefault="003A18D2" w:rsidP="00B551A1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PROFESSIONAL </w:t>
      </w:r>
      <w:r w:rsidR="00E37060" w:rsidRPr="00961167">
        <w:rPr>
          <w:sz w:val="24"/>
          <w:szCs w:val="24"/>
        </w:rPr>
        <w:t>EXPERIENCE</w:t>
      </w:r>
    </w:p>
    <w:p w14:paraId="745F239B" w14:textId="77777777" w:rsidR="00E37060" w:rsidRPr="00961167" w:rsidRDefault="00E37060">
      <w:pPr>
        <w:pStyle w:val="BodyText"/>
        <w:rPr>
          <w:b/>
          <w:sz w:val="16"/>
          <w:szCs w:val="16"/>
        </w:rPr>
      </w:pPr>
    </w:p>
    <w:p w14:paraId="3E3A279F" w14:textId="31D2D6D1" w:rsidR="00400573" w:rsidRPr="00400573" w:rsidRDefault="00400573" w:rsidP="00E37060">
      <w:pPr>
        <w:pStyle w:val="BodyText"/>
        <w:rPr>
          <w:b/>
          <w:szCs w:val="22"/>
        </w:rPr>
      </w:pPr>
      <w:r>
        <w:rPr>
          <w:b/>
          <w:sz w:val="24"/>
          <w:szCs w:val="24"/>
        </w:rPr>
        <w:t xml:space="preserve">LOWE’S COMPANIES, INC., </w:t>
      </w:r>
      <w:r>
        <w:rPr>
          <w:b/>
          <w:szCs w:val="22"/>
        </w:rPr>
        <w:t>Mooresville, NC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August 2016- Present</w:t>
      </w:r>
    </w:p>
    <w:p w14:paraId="4DA0D1B8" w14:textId="370A2DDE" w:rsidR="00400573" w:rsidRDefault="00400573" w:rsidP="00E37060">
      <w:pPr>
        <w:pStyle w:val="BodyText"/>
        <w:rPr>
          <w:sz w:val="20"/>
        </w:rPr>
      </w:pPr>
      <w:r w:rsidRPr="00400573">
        <w:rPr>
          <w:sz w:val="20"/>
        </w:rPr>
        <w:t>Lowe's Co</w:t>
      </w:r>
      <w:r>
        <w:rPr>
          <w:sz w:val="20"/>
        </w:rPr>
        <w:t xml:space="preserve">mpanies, Inc.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a Fortune 50 </w:t>
      </w:r>
      <w:r w:rsidRPr="00400573">
        <w:rPr>
          <w:sz w:val="20"/>
        </w:rPr>
        <w:t>company that operates a chain of retail home improvement and appliance stores in the United States, Canada, and Mexico</w:t>
      </w:r>
      <w:r>
        <w:rPr>
          <w:sz w:val="20"/>
        </w:rPr>
        <w:t>.</w:t>
      </w:r>
    </w:p>
    <w:p w14:paraId="1CB20542" w14:textId="77777777" w:rsidR="00400573" w:rsidRDefault="00400573" w:rsidP="00E37060">
      <w:pPr>
        <w:pStyle w:val="BodyText"/>
        <w:rPr>
          <w:sz w:val="20"/>
        </w:rPr>
      </w:pPr>
    </w:p>
    <w:p w14:paraId="7480776F" w14:textId="7552EE3B" w:rsidR="00400573" w:rsidRDefault="00400573" w:rsidP="00E37060">
      <w:pPr>
        <w:pStyle w:val="BodyText"/>
        <w:rPr>
          <w:b/>
          <w:sz w:val="20"/>
        </w:rPr>
      </w:pPr>
      <w:r>
        <w:rPr>
          <w:b/>
          <w:sz w:val="20"/>
        </w:rPr>
        <w:t>Community Relations Manager</w:t>
      </w:r>
    </w:p>
    <w:p w14:paraId="7F72E1F2" w14:textId="70A7FC70" w:rsidR="00400573" w:rsidRPr="00400573" w:rsidRDefault="00400573" w:rsidP="00400573">
      <w:pPr>
        <w:pStyle w:val="BodyText"/>
        <w:rPr>
          <w:sz w:val="20"/>
        </w:rPr>
      </w:pPr>
      <w:r>
        <w:rPr>
          <w:sz w:val="20"/>
        </w:rPr>
        <w:t>Manage</w:t>
      </w:r>
      <w:r w:rsidRPr="00400573">
        <w:rPr>
          <w:sz w:val="20"/>
        </w:rPr>
        <w:t xml:space="preserve"> several national non-profit partnerships</w:t>
      </w:r>
      <w:r>
        <w:rPr>
          <w:sz w:val="20"/>
        </w:rPr>
        <w:t>,</w:t>
      </w:r>
      <w:r w:rsidRPr="00400573">
        <w:rPr>
          <w:sz w:val="20"/>
        </w:rPr>
        <w:t xml:space="preserve"> as well as</w:t>
      </w:r>
      <w:r>
        <w:rPr>
          <w:sz w:val="20"/>
        </w:rPr>
        <w:t>,</w:t>
      </w:r>
      <w:r w:rsidRPr="00400573">
        <w:rPr>
          <w:sz w:val="20"/>
        </w:rPr>
        <w:t xml:space="preserve"> </w:t>
      </w:r>
      <w:r>
        <w:rPr>
          <w:sz w:val="20"/>
        </w:rPr>
        <w:t xml:space="preserve">supports the LCEF Board of Directors by managing grant review process of </w:t>
      </w:r>
      <w:r w:rsidRPr="00400573">
        <w:rPr>
          <w:sz w:val="20"/>
        </w:rPr>
        <w:t>the LCEF Charitable Pr</w:t>
      </w:r>
      <w:r>
        <w:rPr>
          <w:sz w:val="20"/>
        </w:rPr>
        <w:t xml:space="preserve">ogram and Employee Relief Fund. </w:t>
      </w:r>
      <w:bookmarkStart w:id="0" w:name="_GoBack"/>
      <w:bookmarkEnd w:id="0"/>
    </w:p>
    <w:p w14:paraId="1C8E7CCF" w14:textId="77777777" w:rsidR="00400573" w:rsidRDefault="00400573" w:rsidP="00E37060">
      <w:pPr>
        <w:pStyle w:val="BodyText"/>
        <w:rPr>
          <w:b/>
          <w:sz w:val="24"/>
          <w:szCs w:val="24"/>
        </w:rPr>
      </w:pPr>
    </w:p>
    <w:p w14:paraId="00E5D99D" w14:textId="6D15039B" w:rsidR="00714A13" w:rsidRPr="00E871DE" w:rsidRDefault="00B551A1" w:rsidP="00E37060">
      <w:pPr>
        <w:pStyle w:val="BodyText"/>
        <w:rPr>
          <w:b/>
          <w:szCs w:val="22"/>
        </w:rPr>
      </w:pPr>
      <w:r w:rsidRPr="00E871DE">
        <w:rPr>
          <w:b/>
          <w:sz w:val="24"/>
          <w:szCs w:val="24"/>
        </w:rPr>
        <w:t>DELHAIZE AMERICA</w:t>
      </w:r>
      <w:r w:rsidR="00714A13" w:rsidRPr="00E871DE">
        <w:rPr>
          <w:b/>
          <w:szCs w:val="22"/>
        </w:rPr>
        <w:t>,</w:t>
      </w:r>
      <w:r w:rsidR="005E7B51" w:rsidRPr="00E871DE">
        <w:rPr>
          <w:b/>
          <w:szCs w:val="22"/>
        </w:rPr>
        <w:t xml:space="preserve"> Salisbury, NC</w:t>
      </w:r>
      <w:r w:rsidR="005E7B51" w:rsidRPr="00E871DE">
        <w:rPr>
          <w:b/>
          <w:szCs w:val="22"/>
        </w:rPr>
        <w:tab/>
        <w:t xml:space="preserve">       </w:t>
      </w:r>
      <w:r w:rsidR="00400573">
        <w:rPr>
          <w:b/>
          <w:szCs w:val="22"/>
        </w:rPr>
        <w:tab/>
      </w:r>
      <w:r w:rsidR="00400573">
        <w:rPr>
          <w:b/>
          <w:szCs w:val="22"/>
        </w:rPr>
        <w:tab/>
      </w:r>
      <w:r w:rsidR="00400573">
        <w:rPr>
          <w:b/>
          <w:szCs w:val="22"/>
        </w:rPr>
        <w:tab/>
      </w:r>
      <w:r w:rsidR="00400573">
        <w:rPr>
          <w:b/>
          <w:szCs w:val="22"/>
        </w:rPr>
        <w:tab/>
        <w:t xml:space="preserve">                          </w:t>
      </w:r>
      <w:r w:rsidR="00607AA3" w:rsidRPr="00E871DE">
        <w:rPr>
          <w:b/>
          <w:szCs w:val="22"/>
        </w:rPr>
        <w:t>May 2014</w:t>
      </w:r>
      <w:r w:rsidR="00400573">
        <w:rPr>
          <w:b/>
          <w:szCs w:val="22"/>
        </w:rPr>
        <w:t xml:space="preserve"> – August 2016</w:t>
      </w:r>
      <w:r w:rsidR="00714A13" w:rsidRPr="00E871DE">
        <w:rPr>
          <w:b/>
          <w:szCs w:val="22"/>
        </w:rPr>
        <w:t xml:space="preserve"> </w:t>
      </w:r>
    </w:p>
    <w:p w14:paraId="13176193" w14:textId="77777777" w:rsidR="009E6366" w:rsidRDefault="009E6366" w:rsidP="009E6366">
      <w:pPr>
        <w:jc w:val="both"/>
        <w:rPr>
          <w:rFonts w:ascii="Calibri" w:hAnsi="Calibri"/>
          <w:color w:val="252525"/>
          <w:sz w:val="20"/>
          <w:shd w:val="clear" w:color="auto" w:fill="FFFFFF"/>
        </w:rPr>
      </w:pPr>
      <w:r w:rsidRPr="005E7B51">
        <w:rPr>
          <w:rFonts w:ascii="Calibri" w:hAnsi="Calibri"/>
          <w:color w:val="252525"/>
          <w:sz w:val="20"/>
          <w:shd w:val="clear" w:color="auto" w:fill="FFFFFF"/>
        </w:rPr>
        <w:t xml:space="preserve">Delhaize America is a food retailer headquartered in Salisbury, NC, which operates in 10 states. The parent company, Delhaize Group is based in Belgium. </w:t>
      </w:r>
    </w:p>
    <w:p w14:paraId="22A29465" w14:textId="77777777" w:rsidR="00607AA3" w:rsidRDefault="00607AA3" w:rsidP="009E6366">
      <w:pPr>
        <w:jc w:val="both"/>
        <w:rPr>
          <w:rFonts w:ascii="Calibri" w:hAnsi="Calibri"/>
          <w:color w:val="252525"/>
          <w:sz w:val="20"/>
          <w:shd w:val="clear" w:color="auto" w:fill="FFFFFF"/>
        </w:rPr>
      </w:pPr>
    </w:p>
    <w:p w14:paraId="52239AB1" w14:textId="3AF25463" w:rsidR="00607AA3" w:rsidRDefault="00607AA3" w:rsidP="009E6366">
      <w:pPr>
        <w:jc w:val="both"/>
        <w:rPr>
          <w:rFonts w:ascii="Calibri" w:hAnsi="Calibri"/>
          <w:color w:val="252525"/>
          <w:sz w:val="20"/>
          <w:shd w:val="clear" w:color="auto" w:fill="FFFFFF"/>
        </w:rPr>
      </w:pPr>
      <w:r w:rsidRPr="00607AA3">
        <w:rPr>
          <w:rFonts w:ascii="Calibri" w:hAnsi="Calibri"/>
          <w:b/>
          <w:color w:val="252525"/>
          <w:sz w:val="20"/>
          <w:shd w:val="clear" w:color="auto" w:fill="FFFFFF"/>
        </w:rPr>
        <w:t>Regional Marketing and Sales Manager</w:t>
      </w:r>
      <w:r>
        <w:rPr>
          <w:rFonts w:ascii="Calibri" w:hAnsi="Calibri"/>
          <w:color w:val="252525"/>
          <w:sz w:val="20"/>
          <w:shd w:val="clear" w:color="auto" w:fill="FFFFFF"/>
        </w:rPr>
        <w:t>, Food Lion, LLC</w:t>
      </w:r>
    </w:p>
    <w:p w14:paraId="0F3B01F1" w14:textId="1332BDA0" w:rsidR="00607AA3" w:rsidRDefault="00607AA3" w:rsidP="009E6366">
      <w:pPr>
        <w:jc w:val="both"/>
        <w:rPr>
          <w:rFonts w:ascii="Calibri" w:hAnsi="Calibri"/>
          <w:color w:val="252525"/>
          <w:sz w:val="20"/>
          <w:shd w:val="clear" w:color="auto" w:fill="FFFFFF"/>
        </w:rPr>
      </w:pPr>
      <w:r>
        <w:rPr>
          <w:rFonts w:ascii="Calibri" w:hAnsi="Calibri"/>
          <w:color w:val="252525"/>
          <w:sz w:val="20"/>
          <w:shd w:val="clear" w:color="auto" w:fill="FFFFFF"/>
        </w:rPr>
        <w:t xml:space="preserve">Manage marketing and sales initiatives for Food </w:t>
      </w:r>
      <w:r w:rsidR="00C2305B">
        <w:rPr>
          <w:rFonts w:ascii="Calibri" w:hAnsi="Calibri"/>
          <w:color w:val="252525"/>
          <w:sz w:val="20"/>
          <w:shd w:val="clear" w:color="auto" w:fill="FFFFFF"/>
        </w:rPr>
        <w:t xml:space="preserve">Lion’s two largest </w:t>
      </w:r>
      <w:r>
        <w:rPr>
          <w:rFonts w:ascii="Calibri" w:hAnsi="Calibri"/>
          <w:color w:val="252525"/>
          <w:sz w:val="20"/>
          <w:shd w:val="clear" w:color="auto" w:fill="FFFFFF"/>
        </w:rPr>
        <w:t xml:space="preserve">regions. </w:t>
      </w:r>
      <w:r w:rsidRPr="00607AA3">
        <w:rPr>
          <w:rFonts w:ascii="Calibri" w:hAnsi="Calibri"/>
          <w:color w:val="252525"/>
          <w:sz w:val="20"/>
          <w:shd w:val="clear" w:color="auto" w:fill="FFFFFF"/>
        </w:rPr>
        <w:t xml:space="preserve">Food Lion, operates more than 1,100 grocery stores in 10 Southeastern and Mid-Atlantic states. </w:t>
      </w:r>
      <w:r>
        <w:rPr>
          <w:rFonts w:ascii="Calibri" w:hAnsi="Calibri"/>
          <w:color w:val="252525"/>
          <w:sz w:val="20"/>
          <w:shd w:val="clear" w:color="auto" w:fill="FFFFFF"/>
        </w:rPr>
        <w:t>The</w:t>
      </w:r>
      <w:r w:rsidRPr="00607AA3">
        <w:rPr>
          <w:rFonts w:ascii="Calibri" w:hAnsi="Calibri"/>
          <w:color w:val="252525"/>
          <w:sz w:val="20"/>
          <w:shd w:val="clear" w:color="auto" w:fill="FFFFFF"/>
        </w:rPr>
        <w:t xml:space="preserve"> company employs more than 63,000 associates and serves approximately 10 million customers a week.</w:t>
      </w:r>
    </w:p>
    <w:p w14:paraId="65C62F99" w14:textId="7F1CF17F" w:rsidR="00607AA3" w:rsidRPr="00607AA3" w:rsidRDefault="00607AA3" w:rsidP="009E6366">
      <w:pPr>
        <w:jc w:val="both"/>
        <w:rPr>
          <w:rFonts w:ascii="Calibri" w:hAnsi="Calibri"/>
          <w:b/>
          <w:color w:val="252525"/>
          <w:sz w:val="20"/>
          <w:shd w:val="clear" w:color="auto" w:fill="FFFFFF"/>
        </w:rPr>
      </w:pPr>
      <w:r w:rsidRPr="00607AA3">
        <w:rPr>
          <w:rFonts w:ascii="Calibri" w:hAnsi="Calibri"/>
          <w:b/>
          <w:color w:val="252525"/>
          <w:sz w:val="20"/>
          <w:shd w:val="clear" w:color="auto" w:fill="FFFFFF"/>
        </w:rPr>
        <w:t>Key Contributions</w:t>
      </w:r>
    </w:p>
    <w:p w14:paraId="41F25EC9" w14:textId="47C7F312" w:rsidR="00607AA3" w:rsidRPr="00607AA3" w:rsidRDefault="00607AA3" w:rsidP="00607AA3">
      <w:pPr>
        <w:pStyle w:val="BodyText"/>
        <w:numPr>
          <w:ilvl w:val="0"/>
          <w:numId w:val="24"/>
        </w:numPr>
        <w:rPr>
          <w:b/>
          <w:sz w:val="20"/>
        </w:rPr>
      </w:pPr>
      <w:r w:rsidRPr="00607AA3">
        <w:rPr>
          <w:b/>
          <w:sz w:val="20"/>
        </w:rPr>
        <w:t xml:space="preserve">Provide </w:t>
      </w:r>
      <w:r>
        <w:rPr>
          <w:b/>
          <w:sz w:val="20"/>
        </w:rPr>
        <w:t xml:space="preserve">strategic opportunities to the Director of Marketing. </w:t>
      </w:r>
      <w:r>
        <w:rPr>
          <w:sz w:val="20"/>
        </w:rPr>
        <w:t xml:space="preserve">Developed a </w:t>
      </w:r>
      <w:r w:rsidR="00C2305B">
        <w:rPr>
          <w:sz w:val="20"/>
        </w:rPr>
        <w:t xml:space="preserve">strategic </w:t>
      </w:r>
      <w:r>
        <w:rPr>
          <w:sz w:val="20"/>
        </w:rPr>
        <w:t>marketing plan to mark the company’s 60</w:t>
      </w:r>
      <w:r w:rsidRPr="00607AA3">
        <w:rPr>
          <w:sz w:val="20"/>
          <w:vertAlign w:val="superscript"/>
        </w:rPr>
        <w:t>th</w:t>
      </w:r>
      <w:r>
        <w:rPr>
          <w:sz w:val="20"/>
        </w:rPr>
        <w:t xml:space="preserve"> anniversary in 2017. </w:t>
      </w:r>
    </w:p>
    <w:p w14:paraId="57956057" w14:textId="434D0459" w:rsidR="00607AA3" w:rsidRPr="00607AA3" w:rsidRDefault="00C2305B" w:rsidP="00607AA3">
      <w:pPr>
        <w:pStyle w:val="BodyText"/>
        <w:numPr>
          <w:ilvl w:val="0"/>
          <w:numId w:val="24"/>
        </w:numPr>
        <w:rPr>
          <w:b/>
          <w:sz w:val="20"/>
        </w:rPr>
      </w:pPr>
      <w:r>
        <w:rPr>
          <w:b/>
          <w:sz w:val="20"/>
        </w:rPr>
        <w:t xml:space="preserve">Develop and manage </w:t>
      </w:r>
      <w:r w:rsidR="00607AA3">
        <w:rPr>
          <w:b/>
          <w:sz w:val="20"/>
        </w:rPr>
        <w:t>several marketing initiatives to boost in-store sales.</w:t>
      </w:r>
      <w:r w:rsidR="00607AA3">
        <w:rPr>
          <w:sz w:val="20"/>
        </w:rPr>
        <w:t xml:space="preserve"> Stores saw an increase of five-percent same store sales during a targeted marketing program. </w:t>
      </w:r>
    </w:p>
    <w:p w14:paraId="32E4EAFB" w14:textId="3D9901FB" w:rsidR="009E6366" w:rsidRPr="00C2305B" w:rsidRDefault="00607AA3" w:rsidP="00607AA3">
      <w:pPr>
        <w:pStyle w:val="BodyText"/>
        <w:numPr>
          <w:ilvl w:val="0"/>
          <w:numId w:val="24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C2305B">
        <w:rPr>
          <w:b/>
          <w:sz w:val="20"/>
        </w:rPr>
        <w:t xml:space="preserve">Implement an integrated marketing strategy to engage consumers. </w:t>
      </w:r>
      <w:r w:rsidR="00C2305B">
        <w:rPr>
          <w:sz w:val="20"/>
        </w:rPr>
        <w:t xml:space="preserve">This strategy included social media, external communications, marketing and retail. </w:t>
      </w:r>
    </w:p>
    <w:p w14:paraId="660A8B90" w14:textId="68A6CE19" w:rsidR="00C2305B" w:rsidRPr="00607AA3" w:rsidRDefault="00C2305B" w:rsidP="00607AA3">
      <w:pPr>
        <w:pStyle w:val="BodyText"/>
        <w:numPr>
          <w:ilvl w:val="0"/>
          <w:numId w:val="24"/>
        </w:numPr>
        <w:rPr>
          <w:b/>
          <w:sz w:val="20"/>
        </w:rPr>
      </w:pPr>
      <w:r>
        <w:rPr>
          <w:b/>
          <w:sz w:val="20"/>
        </w:rPr>
        <w:t>Develop marketing tactics for store grand opening.</w:t>
      </w:r>
      <w:r>
        <w:rPr>
          <w:sz w:val="20"/>
        </w:rPr>
        <w:t xml:space="preserve"> The plan includes several tactics to excite and engage the community to support the new store opening. </w:t>
      </w:r>
    </w:p>
    <w:p w14:paraId="6B3C1DE7" w14:textId="77777777" w:rsidR="00607AA3" w:rsidRPr="00607AA3" w:rsidRDefault="00607AA3" w:rsidP="00E37060">
      <w:pPr>
        <w:pStyle w:val="BodyText"/>
        <w:rPr>
          <w:b/>
          <w:sz w:val="20"/>
        </w:rPr>
      </w:pPr>
    </w:p>
    <w:p w14:paraId="625245FE" w14:textId="59C5873F" w:rsidR="00B551A1" w:rsidRPr="00607AA3" w:rsidRDefault="00D666BC" w:rsidP="00E37060">
      <w:pPr>
        <w:pStyle w:val="BodyText"/>
        <w:rPr>
          <w:sz w:val="20"/>
        </w:rPr>
      </w:pPr>
      <w:r>
        <w:rPr>
          <w:b/>
          <w:sz w:val="20"/>
        </w:rPr>
        <w:t>Media and Community Relations</w:t>
      </w:r>
      <w:r w:rsidR="00B551A1" w:rsidRPr="00607AA3">
        <w:rPr>
          <w:b/>
          <w:sz w:val="20"/>
        </w:rPr>
        <w:t xml:space="preserve"> Manager</w:t>
      </w:r>
      <w:r w:rsidR="00B551A1" w:rsidRPr="00607AA3">
        <w:rPr>
          <w:sz w:val="20"/>
        </w:rPr>
        <w:t>, Food Lion Feeds and Corporate Initiatives</w:t>
      </w:r>
    </w:p>
    <w:p w14:paraId="329CA68B" w14:textId="1CA1601E" w:rsidR="00607AA3" w:rsidRPr="00607AA3" w:rsidRDefault="00607AA3" w:rsidP="00E37060">
      <w:pPr>
        <w:pStyle w:val="BodyText"/>
        <w:rPr>
          <w:sz w:val="20"/>
        </w:rPr>
      </w:pPr>
      <w:r w:rsidRPr="00607AA3">
        <w:rPr>
          <w:sz w:val="20"/>
        </w:rPr>
        <w:t xml:space="preserve">Managed the community relations’ team to execute the launch of Food Lion Feeds, a philanthropic program for the retail grocer, to include social media, events, community and associate engagement. </w:t>
      </w:r>
    </w:p>
    <w:p w14:paraId="4589ED0F" w14:textId="77777777" w:rsidR="009E6366" w:rsidRPr="00607AA3" w:rsidRDefault="009E6366" w:rsidP="009E6366">
      <w:pPr>
        <w:pStyle w:val="BodyText"/>
        <w:rPr>
          <w:b/>
          <w:sz w:val="20"/>
        </w:rPr>
      </w:pPr>
      <w:r w:rsidRPr="00607AA3">
        <w:rPr>
          <w:b/>
          <w:sz w:val="20"/>
        </w:rPr>
        <w:t>Key Contributions</w:t>
      </w:r>
    </w:p>
    <w:p w14:paraId="75572664" w14:textId="009DE527" w:rsidR="00C2305B" w:rsidRPr="00C2305B" w:rsidRDefault="00C2305B" w:rsidP="009E6366">
      <w:pPr>
        <w:pStyle w:val="BodyText"/>
        <w:numPr>
          <w:ilvl w:val="0"/>
          <w:numId w:val="23"/>
        </w:numPr>
        <w:rPr>
          <w:sz w:val="20"/>
        </w:rPr>
      </w:pPr>
      <w:r>
        <w:rPr>
          <w:b/>
          <w:sz w:val="20"/>
        </w:rPr>
        <w:t xml:space="preserve">Awarded a Silver Anvil for Food Lion Feeds launch and tactics. </w:t>
      </w:r>
      <w:r>
        <w:rPr>
          <w:sz w:val="20"/>
        </w:rPr>
        <w:t xml:space="preserve">The program reinvented the company’s community giving to focus on one issue – hunger relief. </w:t>
      </w:r>
    </w:p>
    <w:p w14:paraId="57583AFB" w14:textId="2B68CAD5" w:rsidR="009E6366" w:rsidRPr="00607AA3" w:rsidRDefault="00607AA3" w:rsidP="009E6366">
      <w:pPr>
        <w:pStyle w:val="BodyText"/>
        <w:numPr>
          <w:ilvl w:val="0"/>
          <w:numId w:val="23"/>
        </w:numPr>
        <w:rPr>
          <w:sz w:val="20"/>
        </w:rPr>
      </w:pPr>
      <w:r w:rsidRPr="00607AA3">
        <w:rPr>
          <w:b/>
          <w:sz w:val="20"/>
        </w:rPr>
        <w:t xml:space="preserve">Developed and managed </w:t>
      </w:r>
      <w:r w:rsidR="009E6366" w:rsidRPr="00607AA3">
        <w:rPr>
          <w:b/>
          <w:sz w:val="20"/>
        </w:rPr>
        <w:t>the company’s first month-long service project.</w:t>
      </w:r>
      <w:r w:rsidR="009E6366" w:rsidRPr="00607AA3">
        <w:rPr>
          <w:sz w:val="20"/>
        </w:rPr>
        <w:t xml:space="preserve"> Organized the remodel and pantry stock for 38 pantries in 30 days.</w:t>
      </w:r>
    </w:p>
    <w:p w14:paraId="36B6AA82" w14:textId="4D95C54F" w:rsidR="00B551A1" w:rsidRPr="00607AA3" w:rsidRDefault="00607AA3" w:rsidP="005E7B51">
      <w:pPr>
        <w:pStyle w:val="BodyText"/>
        <w:numPr>
          <w:ilvl w:val="0"/>
          <w:numId w:val="23"/>
        </w:numPr>
        <w:jc w:val="both"/>
        <w:rPr>
          <w:sz w:val="20"/>
        </w:rPr>
      </w:pPr>
      <w:r w:rsidRPr="00607AA3">
        <w:rPr>
          <w:b/>
          <w:sz w:val="20"/>
        </w:rPr>
        <w:t>Served</w:t>
      </w:r>
      <w:r w:rsidR="009E6366" w:rsidRPr="00607AA3">
        <w:rPr>
          <w:b/>
          <w:sz w:val="20"/>
        </w:rPr>
        <w:t xml:space="preserve"> as the face of Food Lion Feeds, </w:t>
      </w:r>
      <w:r w:rsidR="009E6366" w:rsidRPr="00607AA3">
        <w:rPr>
          <w:sz w:val="20"/>
        </w:rPr>
        <w:t>man</w:t>
      </w:r>
      <w:r w:rsidRPr="00607AA3">
        <w:rPr>
          <w:sz w:val="20"/>
        </w:rPr>
        <w:t>aging and executing all events in the communities we serve within our 10-state geographical area.</w:t>
      </w:r>
    </w:p>
    <w:p w14:paraId="163A65FB" w14:textId="439A8285" w:rsidR="005911C0" w:rsidRPr="00607AA3" w:rsidRDefault="002931D2" w:rsidP="00607AA3">
      <w:pPr>
        <w:pStyle w:val="BodyText"/>
        <w:numPr>
          <w:ilvl w:val="0"/>
          <w:numId w:val="23"/>
        </w:numPr>
        <w:rPr>
          <w:sz w:val="20"/>
        </w:rPr>
      </w:pPr>
      <w:r w:rsidRPr="00607AA3">
        <w:rPr>
          <w:b/>
          <w:sz w:val="20"/>
        </w:rPr>
        <w:t xml:space="preserve">Developed </w:t>
      </w:r>
      <w:r w:rsidR="00607AA3" w:rsidRPr="00607AA3">
        <w:rPr>
          <w:b/>
          <w:sz w:val="20"/>
        </w:rPr>
        <w:t xml:space="preserve">and implemented </w:t>
      </w:r>
      <w:r w:rsidRPr="00607AA3">
        <w:rPr>
          <w:b/>
          <w:sz w:val="20"/>
        </w:rPr>
        <w:t>the company’s</w:t>
      </w:r>
      <w:r w:rsidR="00607AA3" w:rsidRPr="00607AA3">
        <w:rPr>
          <w:b/>
          <w:sz w:val="20"/>
        </w:rPr>
        <w:t xml:space="preserve"> volunteer portal</w:t>
      </w:r>
      <w:r w:rsidRPr="00607AA3">
        <w:rPr>
          <w:b/>
          <w:sz w:val="20"/>
        </w:rPr>
        <w:t>.</w:t>
      </w:r>
      <w:r w:rsidRPr="00607AA3">
        <w:rPr>
          <w:sz w:val="20"/>
        </w:rPr>
        <w:t xml:space="preserve"> </w:t>
      </w:r>
      <w:r w:rsidR="00021E72" w:rsidRPr="00607AA3">
        <w:rPr>
          <w:sz w:val="20"/>
        </w:rPr>
        <w:t>Generated more than 845,000 me</w:t>
      </w:r>
      <w:r w:rsidR="00607AA3" w:rsidRPr="00607AA3">
        <w:rPr>
          <w:sz w:val="20"/>
        </w:rPr>
        <w:t xml:space="preserve">als towards the company’s goal in the first year. </w:t>
      </w:r>
    </w:p>
    <w:p w14:paraId="2FEDCE7A" w14:textId="20456E3B" w:rsidR="00607AA3" w:rsidRPr="00607AA3" w:rsidRDefault="00607AA3" w:rsidP="00607AA3">
      <w:pPr>
        <w:pStyle w:val="BodyText"/>
        <w:numPr>
          <w:ilvl w:val="0"/>
          <w:numId w:val="23"/>
        </w:numPr>
        <w:rPr>
          <w:sz w:val="20"/>
        </w:rPr>
      </w:pPr>
      <w:r w:rsidRPr="00607AA3">
        <w:rPr>
          <w:b/>
          <w:sz w:val="20"/>
        </w:rPr>
        <w:t>Advised strategic direction for Food Lion Feeds Charitable Foundation.</w:t>
      </w:r>
      <w:r w:rsidRPr="00607AA3">
        <w:rPr>
          <w:sz w:val="20"/>
        </w:rPr>
        <w:t xml:space="preserve"> </w:t>
      </w:r>
      <w:r w:rsidRPr="00607AA3">
        <w:rPr>
          <w:b/>
          <w:sz w:val="20"/>
        </w:rPr>
        <w:t xml:space="preserve"> </w:t>
      </w:r>
      <w:r w:rsidRPr="00607AA3">
        <w:rPr>
          <w:sz w:val="20"/>
        </w:rPr>
        <w:t xml:space="preserve">The non-profit foundation grants nearly $1 billion in annual grants.  </w:t>
      </w:r>
    </w:p>
    <w:p w14:paraId="72660A6D" w14:textId="77777777" w:rsidR="00C2305B" w:rsidRDefault="00C2305B" w:rsidP="00E37060">
      <w:pPr>
        <w:pStyle w:val="BodyText"/>
        <w:rPr>
          <w:b/>
          <w:i/>
          <w:szCs w:val="22"/>
        </w:rPr>
      </w:pPr>
    </w:p>
    <w:p w14:paraId="621EB5DB" w14:textId="615E6DB7" w:rsidR="0027200E" w:rsidRPr="00E871DE" w:rsidRDefault="0027200E" w:rsidP="00E37060">
      <w:pPr>
        <w:pStyle w:val="BodyText"/>
        <w:rPr>
          <w:b/>
          <w:szCs w:val="22"/>
        </w:rPr>
      </w:pPr>
      <w:r w:rsidRPr="00850059">
        <w:rPr>
          <w:b/>
          <w:sz w:val="24"/>
          <w:szCs w:val="24"/>
        </w:rPr>
        <w:t>TURNER CONSTRUCTION COMPANY</w:t>
      </w:r>
      <w:r w:rsidRPr="00E871DE">
        <w:rPr>
          <w:b/>
          <w:szCs w:val="22"/>
        </w:rPr>
        <w:t>, Charlotte, NC</w:t>
      </w:r>
      <w:r w:rsidRPr="00E871DE">
        <w:rPr>
          <w:b/>
          <w:szCs w:val="22"/>
        </w:rPr>
        <w:tab/>
      </w:r>
      <w:r w:rsidRPr="00E871DE">
        <w:rPr>
          <w:b/>
          <w:szCs w:val="22"/>
        </w:rPr>
        <w:tab/>
      </w:r>
      <w:r w:rsidRPr="00E871DE">
        <w:rPr>
          <w:b/>
          <w:szCs w:val="22"/>
        </w:rPr>
        <w:tab/>
      </w:r>
      <w:r w:rsidRPr="00E871DE">
        <w:rPr>
          <w:b/>
          <w:szCs w:val="22"/>
        </w:rPr>
        <w:tab/>
      </w:r>
      <w:r w:rsidRPr="00E871DE">
        <w:rPr>
          <w:b/>
          <w:szCs w:val="22"/>
        </w:rPr>
        <w:tab/>
        <w:t xml:space="preserve">    July 2010 – May 2014</w:t>
      </w:r>
    </w:p>
    <w:p w14:paraId="0B8A7494" w14:textId="658177BD" w:rsidR="00E871DE" w:rsidRDefault="00344763" w:rsidP="00E37060">
      <w:pPr>
        <w:pStyle w:val="BodyText"/>
        <w:rPr>
          <w:sz w:val="20"/>
        </w:rPr>
      </w:pPr>
      <w:r>
        <w:rPr>
          <w:sz w:val="20"/>
        </w:rPr>
        <w:t xml:space="preserve">Tuner Construction is an international </w:t>
      </w:r>
      <w:r w:rsidR="00E871DE">
        <w:rPr>
          <w:sz w:val="20"/>
        </w:rPr>
        <w:t xml:space="preserve">general builder and construction management firm with operations </w:t>
      </w:r>
      <w:r>
        <w:rPr>
          <w:sz w:val="20"/>
        </w:rPr>
        <w:t xml:space="preserve">primarily in the commercial sector. </w:t>
      </w:r>
    </w:p>
    <w:p w14:paraId="5D626DFC" w14:textId="77777777" w:rsidR="00344763" w:rsidRPr="00E871DE" w:rsidRDefault="00344763" w:rsidP="00E37060">
      <w:pPr>
        <w:pStyle w:val="BodyText"/>
        <w:rPr>
          <w:sz w:val="20"/>
        </w:rPr>
      </w:pPr>
    </w:p>
    <w:p w14:paraId="616DDE58" w14:textId="3F718513" w:rsidR="00E37060" w:rsidRPr="00E871DE" w:rsidRDefault="00E871DE" w:rsidP="00E37060">
      <w:pPr>
        <w:pStyle w:val="BodyText"/>
        <w:rPr>
          <w:sz w:val="20"/>
        </w:rPr>
      </w:pPr>
      <w:r>
        <w:rPr>
          <w:b/>
          <w:sz w:val="20"/>
        </w:rPr>
        <w:t>C</w:t>
      </w:r>
      <w:r w:rsidR="0027200E" w:rsidRPr="00E871DE">
        <w:rPr>
          <w:b/>
          <w:sz w:val="20"/>
        </w:rPr>
        <w:t>ommunity Affairs Director</w:t>
      </w:r>
    </w:p>
    <w:p w14:paraId="4EF7B3EE" w14:textId="6C850328" w:rsidR="00E37060" w:rsidRDefault="002E0519">
      <w:pPr>
        <w:pStyle w:val="BodyText"/>
        <w:rPr>
          <w:sz w:val="20"/>
        </w:rPr>
      </w:pPr>
      <w:r w:rsidRPr="00E871DE">
        <w:rPr>
          <w:sz w:val="20"/>
        </w:rPr>
        <w:t>Hi</w:t>
      </w:r>
      <w:r w:rsidR="00AF4EAF">
        <w:rPr>
          <w:sz w:val="20"/>
        </w:rPr>
        <w:t>red as the business unit’s</w:t>
      </w:r>
      <w:r w:rsidRPr="00E871DE">
        <w:rPr>
          <w:sz w:val="20"/>
        </w:rPr>
        <w:t xml:space="preserve"> first community affairs director to support the company’s multi-billion dollar project in the aerospace industry. </w:t>
      </w:r>
      <w:r w:rsidR="005D4839" w:rsidRPr="00E871DE">
        <w:rPr>
          <w:sz w:val="20"/>
        </w:rPr>
        <w:t xml:space="preserve"> </w:t>
      </w:r>
      <w:r w:rsidRPr="00E871DE">
        <w:rPr>
          <w:sz w:val="20"/>
        </w:rPr>
        <w:t>Coordinated minority, women, and disadvantage small business enterprises outreach events and trade</w:t>
      </w:r>
      <w:r w:rsidR="00A0506D">
        <w:rPr>
          <w:sz w:val="20"/>
        </w:rPr>
        <w:t xml:space="preserve"> </w:t>
      </w:r>
      <w:r w:rsidRPr="00E871DE">
        <w:rPr>
          <w:sz w:val="20"/>
        </w:rPr>
        <w:t xml:space="preserve">shows. </w:t>
      </w:r>
    </w:p>
    <w:p w14:paraId="505ECF7F" w14:textId="2CC6065C" w:rsidR="005E7B51" w:rsidRPr="00D87D5A" w:rsidRDefault="00D87D5A">
      <w:pPr>
        <w:pStyle w:val="BodyText"/>
        <w:rPr>
          <w:b/>
          <w:sz w:val="20"/>
        </w:rPr>
      </w:pPr>
      <w:r w:rsidRPr="00D87D5A">
        <w:rPr>
          <w:b/>
          <w:sz w:val="20"/>
        </w:rPr>
        <w:t xml:space="preserve">Key Contributions: </w:t>
      </w:r>
    </w:p>
    <w:p w14:paraId="1AAB2964" w14:textId="53A6766F" w:rsidR="00E37060" w:rsidRPr="00E871DE" w:rsidRDefault="00E37060" w:rsidP="00E37060">
      <w:pPr>
        <w:pStyle w:val="BodyText"/>
        <w:numPr>
          <w:ilvl w:val="0"/>
          <w:numId w:val="21"/>
        </w:numPr>
        <w:jc w:val="both"/>
        <w:rPr>
          <w:sz w:val="20"/>
        </w:rPr>
      </w:pPr>
      <w:r w:rsidRPr="00E871DE">
        <w:rPr>
          <w:b/>
          <w:sz w:val="20"/>
        </w:rPr>
        <w:t>Provid</w:t>
      </w:r>
      <w:r w:rsidR="00C2305B" w:rsidRPr="00E871DE">
        <w:rPr>
          <w:b/>
          <w:sz w:val="20"/>
        </w:rPr>
        <w:t xml:space="preserve">ed </w:t>
      </w:r>
      <w:r w:rsidRPr="00E871DE">
        <w:rPr>
          <w:b/>
          <w:sz w:val="20"/>
        </w:rPr>
        <w:t>executive</w:t>
      </w:r>
      <w:r w:rsidR="00C2305B" w:rsidRPr="00E871DE">
        <w:rPr>
          <w:b/>
          <w:sz w:val="20"/>
        </w:rPr>
        <w:t xml:space="preserve">s </w:t>
      </w:r>
      <w:r w:rsidRPr="00E871DE">
        <w:rPr>
          <w:b/>
          <w:sz w:val="20"/>
        </w:rPr>
        <w:t>diverse spend reports, current spend areas of opportunity and strategi</w:t>
      </w:r>
      <w:r w:rsidR="00E871DE" w:rsidRPr="00E871DE">
        <w:rPr>
          <w:b/>
          <w:sz w:val="20"/>
        </w:rPr>
        <w:t xml:space="preserve">c direction to help achieve </w:t>
      </w:r>
      <w:r w:rsidRPr="00E871DE">
        <w:rPr>
          <w:b/>
          <w:sz w:val="20"/>
        </w:rPr>
        <w:t xml:space="preserve">business goals. </w:t>
      </w:r>
      <w:r w:rsidR="00E871DE" w:rsidRPr="00E871DE">
        <w:rPr>
          <w:sz w:val="20"/>
        </w:rPr>
        <w:t>This strategy provided</w:t>
      </w:r>
      <w:r w:rsidRPr="00E871DE">
        <w:rPr>
          <w:sz w:val="20"/>
        </w:rPr>
        <w:t xml:space="preserve"> a thoughtful approach to improving the utilization and inclusion of certified MW</w:t>
      </w:r>
      <w:r w:rsidR="00E871DE" w:rsidRPr="00E871DE">
        <w:rPr>
          <w:sz w:val="20"/>
        </w:rPr>
        <w:t>DSBEs while effectively initiating</w:t>
      </w:r>
      <w:r w:rsidRPr="00E871DE">
        <w:rPr>
          <w:sz w:val="20"/>
        </w:rPr>
        <w:t xml:space="preserve"> a cultural shift</w:t>
      </w:r>
      <w:r w:rsidR="00E871DE" w:rsidRPr="00E871DE">
        <w:rPr>
          <w:sz w:val="20"/>
        </w:rPr>
        <w:t xml:space="preserve">. </w:t>
      </w:r>
      <w:r w:rsidR="00344763">
        <w:rPr>
          <w:sz w:val="20"/>
        </w:rPr>
        <w:t xml:space="preserve">It gained national accolades from the largest aerospace builder in the United States. </w:t>
      </w:r>
    </w:p>
    <w:p w14:paraId="05857CB4" w14:textId="70197DE7" w:rsidR="00E871DE" w:rsidRPr="00E871DE" w:rsidRDefault="00E871DE" w:rsidP="00E37060">
      <w:pPr>
        <w:pStyle w:val="BodyText"/>
        <w:numPr>
          <w:ilvl w:val="0"/>
          <w:numId w:val="21"/>
        </w:numPr>
        <w:jc w:val="both"/>
        <w:rPr>
          <w:sz w:val="20"/>
        </w:rPr>
      </w:pPr>
      <w:r w:rsidRPr="00E871DE">
        <w:rPr>
          <w:b/>
          <w:sz w:val="20"/>
        </w:rPr>
        <w:lastRenderedPageBreak/>
        <w:t>Established and implemented the business unit’s community outreach program.</w:t>
      </w:r>
      <w:r w:rsidRPr="00E871DE">
        <w:rPr>
          <w:sz w:val="20"/>
        </w:rPr>
        <w:t xml:space="preserve"> The program consisted of a two-day community build for non-profits, as well as, a mentoring program for newly employed project engineers. </w:t>
      </w:r>
    </w:p>
    <w:p w14:paraId="6E5CA63F" w14:textId="731EF40D" w:rsidR="00E37060" w:rsidRPr="00E871DE" w:rsidRDefault="00E871DE" w:rsidP="00E871DE">
      <w:pPr>
        <w:pStyle w:val="BodyText"/>
        <w:numPr>
          <w:ilvl w:val="0"/>
          <w:numId w:val="21"/>
        </w:numPr>
        <w:jc w:val="both"/>
        <w:rPr>
          <w:sz w:val="20"/>
        </w:rPr>
      </w:pPr>
      <w:r w:rsidRPr="00E871DE">
        <w:rPr>
          <w:b/>
          <w:sz w:val="20"/>
        </w:rPr>
        <w:t>Facilitated and conducted</w:t>
      </w:r>
      <w:r w:rsidR="00E37060" w:rsidRPr="00E871DE">
        <w:rPr>
          <w:sz w:val="20"/>
        </w:rPr>
        <w:t xml:space="preserve"> </w:t>
      </w:r>
      <w:r w:rsidR="00E37060" w:rsidRPr="00E871DE">
        <w:rPr>
          <w:b/>
          <w:sz w:val="20"/>
        </w:rPr>
        <w:t>the business unit’s training program</w:t>
      </w:r>
      <w:r w:rsidRPr="00E871DE">
        <w:rPr>
          <w:b/>
          <w:sz w:val="20"/>
        </w:rPr>
        <w:t>.</w:t>
      </w:r>
      <w:r w:rsidR="00E37060" w:rsidRPr="00E871DE">
        <w:rPr>
          <w:sz w:val="20"/>
        </w:rPr>
        <w:t xml:space="preserve"> </w:t>
      </w:r>
      <w:r w:rsidRPr="00E871DE">
        <w:rPr>
          <w:sz w:val="20"/>
        </w:rPr>
        <w:t xml:space="preserve">The </w:t>
      </w:r>
      <w:r w:rsidR="00E37060" w:rsidRPr="00E871DE">
        <w:rPr>
          <w:sz w:val="20"/>
        </w:rPr>
        <w:t xml:space="preserve">Turner School of Construction Management </w:t>
      </w:r>
      <w:r w:rsidRPr="00E871DE">
        <w:rPr>
          <w:sz w:val="20"/>
        </w:rPr>
        <w:t>is</w:t>
      </w:r>
      <w:r w:rsidR="00E37060" w:rsidRPr="00E871DE">
        <w:rPr>
          <w:sz w:val="20"/>
        </w:rPr>
        <w:t xml:space="preserve"> a 12-week training course in construction management for North and South Carolinas</w:t>
      </w:r>
      <w:r w:rsidRPr="00E871DE">
        <w:rPr>
          <w:sz w:val="20"/>
        </w:rPr>
        <w:t>.</w:t>
      </w:r>
    </w:p>
    <w:p w14:paraId="7362BCFD" w14:textId="1CED79F3" w:rsidR="00E37060" w:rsidRPr="00E871DE" w:rsidRDefault="00C2305B" w:rsidP="00E37060">
      <w:pPr>
        <w:pStyle w:val="BodyText"/>
        <w:numPr>
          <w:ilvl w:val="0"/>
          <w:numId w:val="21"/>
        </w:numPr>
        <w:jc w:val="both"/>
        <w:rPr>
          <w:sz w:val="20"/>
        </w:rPr>
      </w:pPr>
      <w:r w:rsidRPr="00E871DE">
        <w:rPr>
          <w:b/>
          <w:sz w:val="20"/>
        </w:rPr>
        <w:t xml:space="preserve">Established and implemented the business unit’s social media outlets. </w:t>
      </w:r>
      <w:r w:rsidRPr="00E871DE">
        <w:rPr>
          <w:sz w:val="20"/>
        </w:rPr>
        <w:t xml:space="preserve">Content included current projects, milestones, and community activities. </w:t>
      </w:r>
    </w:p>
    <w:p w14:paraId="074D9C15" w14:textId="77777777" w:rsidR="00E871DE" w:rsidRDefault="00E871DE">
      <w:pPr>
        <w:pStyle w:val="BodyText"/>
        <w:rPr>
          <w:b/>
          <w:i/>
          <w:sz w:val="24"/>
          <w:szCs w:val="24"/>
        </w:rPr>
      </w:pPr>
    </w:p>
    <w:p w14:paraId="4AE8DBF0" w14:textId="7F4BCE68" w:rsidR="00E37060" w:rsidRDefault="00E871DE">
      <w:pPr>
        <w:pStyle w:val="BodyText"/>
        <w:rPr>
          <w:b/>
        </w:rPr>
      </w:pPr>
      <w:r>
        <w:rPr>
          <w:b/>
          <w:sz w:val="24"/>
          <w:szCs w:val="24"/>
        </w:rPr>
        <w:t>JAFZA America</w:t>
      </w:r>
      <w:r w:rsidR="0034476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E37060" w:rsidRPr="00E66599">
        <w:rPr>
          <w:b/>
        </w:rPr>
        <w:t xml:space="preserve">Charleston </w:t>
      </w:r>
      <w:r w:rsidR="00E37060" w:rsidRPr="00E66599">
        <w:rPr>
          <w:b/>
          <w:szCs w:val="22"/>
        </w:rPr>
        <w:t xml:space="preserve">SC              </w:t>
      </w:r>
      <w:r w:rsidR="003B785F" w:rsidRPr="00E66599">
        <w:rPr>
          <w:b/>
          <w:szCs w:val="22"/>
        </w:rPr>
        <w:t xml:space="preserve">  </w:t>
      </w:r>
      <w:r w:rsidR="00E66599">
        <w:rPr>
          <w:b/>
          <w:szCs w:val="22"/>
        </w:rPr>
        <w:tab/>
      </w:r>
      <w:r w:rsidR="00E66599">
        <w:rPr>
          <w:b/>
          <w:szCs w:val="22"/>
        </w:rPr>
        <w:tab/>
      </w:r>
      <w:r w:rsidR="00E66599">
        <w:rPr>
          <w:b/>
          <w:szCs w:val="22"/>
        </w:rPr>
        <w:tab/>
      </w:r>
      <w:r w:rsidR="00E66599">
        <w:rPr>
          <w:b/>
          <w:szCs w:val="22"/>
        </w:rPr>
        <w:tab/>
      </w:r>
      <w:r w:rsidR="00E66599">
        <w:rPr>
          <w:b/>
          <w:szCs w:val="22"/>
        </w:rPr>
        <w:tab/>
        <w:t xml:space="preserve">              </w:t>
      </w:r>
      <w:r w:rsidR="00E37060" w:rsidRPr="00E66599">
        <w:rPr>
          <w:b/>
          <w:szCs w:val="22"/>
        </w:rPr>
        <w:t>August 2008- June 2010</w:t>
      </w:r>
      <w:r w:rsidR="00E37060" w:rsidRPr="00E66599">
        <w:rPr>
          <w:b/>
        </w:rPr>
        <w:tab/>
      </w:r>
    </w:p>
    <w:p w14:paraId="241FF90E" w14:textId="0B6D2D5E" w:rsidR="003B785F" w:rsidRDefault="003B785F" w:rsidP="003B785F">
      <w:pPr>
        <w:jc w:val="both"/>
        <w:rPr>
          <w:rFonts w:asciiTheme="majorHAnsi" w:hAnsiTheme="majorHAnsi"/>
          <w:color w:val="000000"/>
          <w:sz w:val="20"/>
          <w:shd w:val="clear" w:color="auto" w:fill="FFFFFF"/>
        </w:rPr>
      </w:pPr>
      <w:r w:rsidRPr="00344763">
        <w:rPr>
          <w:rFonts w:asciiTheme="majorHAnsi" w:hAnsiTheme="majorHAnsi"/>
          <w:color w:val="000000"/>
          <w:sz w:val="20"/>
          <w:shd w:val="clear" w:color="auto" w:fill="FFFFFF"/>
        </w:rPr>
        <w:t>Jebel Ali Free Zone Authority</w:t>
      </w:r>
      <w:r w:rsidR="00E66599">
        <w:rPr>
          <w:rFonts w:asciiTheme="majorHAnsi" w:hAnsiTheme="majorHAnsi"/>
          <w:color w:val="000000"/>
          <w:sz w:val="20"/>
          <w:shd w:val="clear" w:color="auto" w:fill="FFFFFF"/>
        </w:rPr>
        <w:t xml:space="preserve"> is a </w:t>
      </w:r>
      <w:r w:rsidRPr="00344763">
        <w:rPr>
          <w:rFonts w:asciiTheme="majorHAnsi" w:hAnsiTheme="majorHAnsi"/>
          <w:color w:val="000000"/>
          <w:sz w:val="20"/>
          <w:shd w:val="clear" w:color="auto" w:fill="FFFFFF"/>
        </w:rPr>
        <w:t>free zone and business hub that provides investors with world-class infrastructure in the Middle East and North America. Jebel Ali Free Zone Authority operates as a sub</w:t>
      </w:r>
      <w:r w:rsidR="00E66599">
        <w:rPr>
          <w:rFonts w:asciiTheme="majorHAnsi" w:hAnsiTheme="majorHAnsi"/>
          <w:color w:val="000000"/>
          <w:sz w:val="20"/>
          <w:shd w:val="clear" w:color="auto" w:fill="FFFFFF"/>
        </w:rPr>
        <w:t xml:space="preserve">sidiary of Economic Zones World based in Dubai, UAE. </w:t>
      </w:r>
    </w:p>
    <w:p w14:paraId="15BD825E" w14:textId="77777777" w:rsidR="00344763" w:rsidRPr="00E2163F" w:rsidRDefault="00344763" w:rsidP="003B785F">
      <w:pPr>
        <w:jc w:val="both"/>
        <w:rPr>
          <w:rFonts w:asciiTheme="majorHAnsi" w:hAnsiTheme="majorHAnsi"/>
          <w:color w:val="000000"/>
          <w:sz w:val="20"/>
          <w:shd w:val="clear" w:color="auto" w:fill="FFFFFF"/>
        </w:rPr>
      </w:pPr>
    </w:p>
    <w:p w14:paraId="624A7322" w14:textId="063E637D" w:rsidR="00E37060" w:rsidRPr="00E2163F" w:rsidRDefault="00344763">
      <w:pPr>
        <w:pStyle w:val="BodyText"/>
        <w:rPr>
          <w:b/>
          <w:sz w:val="20"/>
        </w:rPr>
      </w:pPr>
      <w:r w:rsidRPr="00E2163F">
        <w:rPr>
          <w:b/>
          <w:sz w:val="20"/>
        </w:rPr>
        <w:t>Government and Media Relations Manager</w:t>
      </w:r>
    </w:p>
    <w:p w14:paraId="426021AD" w14:textId="43EED049" w:rsidR="007959F4" w:rsidRDefault="007959F4">
      <w:pPr>
        <w:pStyle w:val="BodyText"/>
        <w:rPr>
          <w:sz w:val="20"/>
        </w:rPr>
      </w:pPr>
      <w:r>
        <w:rPr>
          <w:sz w:val="20"/>
        </w:rPr>
        <w:t>Hired as the</w:t>
      </w:r>
      <w:r w:rsidR="00AF4EAF">
        <w:rPr>
          <w:sz w:val="20"/>
        </w:rPr>
        <w:t xml:space="preserve"> </w:t>
      </w:r>
      <w:r>
        <w:rPr>
          <w:sz w:val="20"/>
        </w:rPr>
        <w:t xml:space="preserve">international </w:t>
      </w:r>
      <w:r w:rsidR="00AF4EAF">
        <w:rPr>
          <w:sz w:val="20"/>
        </w:rPr>
        <w:t xml:space="preserve">investment firm’s government </w:t>
      </w:r>
      <w:r>
        <w:rPr>
          <w:sz w:val="20"/>
        </w:rPr>
        <w:t xml:space="preserve">and media relations manager to assist in the company’s $600 million logistics project based in South Carolina. </w:t>
      </w:r>
    </w:p>
    <w:p w14:paraId="6EC2C53F" w14:textId="4115E338" w:rsidR="007959F4" w:rsidRPr="007959F4" w:rsidRDefault="007959F4">
      <w:pPr>
        <w:pStyle w:val="BodyText"/>
        <w:rPr>
          <w:b/>
          <w:sz w:val="20"/>
        </w:rPr>
      </w:pPr>
      <w:r>
        <w:rPr>
          <w:b/>
          <w:sz w:val="20"/>
        </w:rPr>
        <w:t xml:space="preserve">Key Contributions: </w:t>
      </w:r>
    </w:p>
    <w:p w14:paraId="38C87347" w14:textId="25DE4414" w:rsidR="007959F4" w:rsidRDefault="007959F4" w:rsidP="00E37060">
      <w:pPr>
        <w:pStyle w:val="BodyText"/>
        <w:numPr>
          <w:ilvl w:val="0"/>
          <w:numId w:val="20"/>
        </w:numPr>
        <w:jc w:val="both"/>
        <w:rPr>
          <w:sz w:val="20"/>
        </w:rPr>
      </w:pPr>
      <w:r w:rsidRPr="007959F4">
        <w:rPr>
          <w:b/>
          <w:sz w:val="20"/>
        </w:rPr>
        <w:t>Coordinated and managed the unit’s community outreach conference.</w:t>
      </w:r>
      <w:r>
        <w:rPr>
          <w:sz w:val="20"/>
        </w:rPr>
        <w:t xml:space="preserve"> The information session provided strategic direction of the JAFZA’s goals. </w:t>
      </w:r>
      <w:r w:rsidR="00A3087E">
        <w:rPr>
          <w:sz w:val="20"/>
        </w:rPr>
        <w:t xml:space="preserve">Conference attendees included </w:t>
      </w:r>
      <w:r>
        <w:rPr>
          <w:sz w:val="20"/>
        </w:rPr>
        <w:t xml:space="preserve">federal, state and local leaders within the business industry. </w:t>
      </w:r>
    </w:p>
    <w:p w14:paraId="5D2FBD3C" w14:textId="7A668907" w:rsidR="00E37060" w:rsidRPr="00344763" w:rsidRDefault="007959F4" w:rsidP="00E37060">
      <w:pPr>
        <w:pStyle w:val="BodyText"/>
        <w:numPr>
          <w:ilvl w:val="0"/>
          <w:numId w:val="20"/>
        </w:numPr>
        <w:jc w:val="both"/>
        <w:rPr>
          <w:sz w:val="20"/>
        </w:rPr>
      </w:pPr>
      <w:r>
        <w:rPr>
          <w:b/>
          <w:sz w:val="20"/>
        </w:rPr>
        <w:t xml:space="preserve">Lead a Congressional Delegation to Dubai, UAE. </w:t>
      </w:r>
      <w:r>
        <w:rPr>
          <w:sz w:val="20"/>
        </w:rPr>
        <w:t xml:space="preserve">The delegation included state legislatures with information session about the company and the business plans for South Carolina. </w:t>
      </w:r>
    </w:p>
    <w:p w14:paraId="0B7B977E" w14:textId="2758C2B7" w:rsidR="00E37060" w:rsidRPr="00344763" w:rsidRDefault="00E37060" w:rsidP="00E37060">
      <w:pPr>
        <w:pStyle w:val="BodyText"/>
        <w:numPr>
          <w:ilvl w:val="0"/>
          <w:numId w:val="20"/>
        </w:numPr>
        <w:jc w:val="both"/>
        <w:rPr>
          <w:sz w:val="20"/>
        </w:rPr>
      </w:pPr>
      <w:r w:rsidRPr="00D87D5A">
        <w:rPr>
          <w:b/>
          <w:sz w:val="20"/>
        </w:rPr>
        <w:t>Created and managed communications collateral</w:t>
      </w:r>
      <w:r w:rsidRPr="00344763">
        <w:rPr>
          <w:sz w:val="20"/>
        </w:rPr>
        <w:t xml:space="preserve"> including press releases, web presence and marketing materials</w:t>
      </w:r>
      <w:r w:rsidR="00D87D5A">
        <w:rPr>
          <w:sz w:val="20"/>
        </w:rPr>
        <w:t>.</w:t>
      </w:r>
    </w:p>
    <w:p w14:paraId="22EF6923" w14:textId="77777777" w:rsidR="00E37060" w:rsidRPr="00344763" w:rsidRDefault="00E37060">
      <w:pPr>
        <w:pStyle w:val="BodyText"/>
        <w:rPr>
          <w:sz w:val="20"/>
        </w:rPr>
      </w:pPr>
    </w:p>
    <w:p w14:paraId="55A13B74" w14:textId="1B8C67DB" w:rsidR="00E37060" w:rsidRPr="00D87D5A" w:rsidRDefault="00E37060">
      <w:pPr>
        <w:pStyle w:val="BodyText"/>
        <w:rPr>
          <w:b/>
          <w:szCs w:val="22"/>
        </w:rPr>
      </w:pPr>
      <w:r w:rsidRPr="00850059">
        <w:rPr>
          <w:b/>
          <w:sz w:val="24"/>
          <w:szCs w:val="24"/>
        </w:rPr>
        <w:t>SCANA Corporation</w:t>
      </w:r>
      <w:r w:rsidRPr="00D87D5A">
        <w:rPr>
          <w:b/>
          <w:szCs w:val="22"/>
        </w:rPr>
        <w:t xml:space="preserve">, </w:t>
      </w:r>
      <w:r w:rsidRPr="00D87D5A">
        <w:rPr>
          <w:szCs w:val="22"/>
        </w:rPr>
        <w:t>C</w:t>
      </w:r>
      <w:r w:rsidR="005D4839" w:rsidRPr="00D87D5A">
        <w:rPr>
          <w:szCs w:val="22"/>
        </w:rPr>
        <w:t>ayce</w:t>
      </w:r>
      <w:r w:rsidRPr="00D87D5A">
        <w:rPr>
          <w:szCs w:val="22"/>
        </w:rPr>
        <w:t xml:space="preserve">, SC    </w:t>
      </w:r>
      <w:r w:rsidRPr="00D87D5A">
        <w:rPr>
          <w:szCs w:val="22"/>
        </w:rPr>
        <w:tab/>
      </w:r>
      <w:r w:rsidRPr="00D87D5A">
        <w:rPr>
          <w:szCs w:val="22"/>
        </w:rPr>
        <w:tab/>
      </w:r>
      <w:r w:rsidRPr="00D87D5A">
        <w:rPr>
          <w:szCs w:val="22"/>
        </w:rPr>
        <w:tab/>
        <w:t xml:space="preserve">  </w:t>
      </w:r>
      <w:r w:rsidR="00D87D5A">
        <w:rPr>
          <w:szCs w:val="22"/>
        </w:rPr>
        <w:t xml:space="preserve">                                                      </w:t>
      </w:r>
      <w:r w:rsidRPr="00D87D5A">
        <w:rPr>
          <w:szCs w:val="22"/>
        </w:rPr>
        <w:t>June 2007 – August 2008</w:t>
      </w:r>
      <w:r w:rsidRPr="00D87D5A">
        <w:rPr>
          <w:b/>
          <w:szCs w:val="22"/>
        </w:rPr>
        <w:tab/>
      </w:r>
    </w:p>
    <w:p w14:paraId="5D128934" w14:textId="75B61AEB" w:rsidR="005D4839" w:rsidRDefault="005D4839" w:rsidP="005D4839">
      <w:pPr>
        <w:pStyle w:val="BodyText"/>
        <w:jc w:val="both"/>
        <w:rPr>
          <w:sz w:val="20"/>
        </w:rPr>
      </w:pPr>
      <w:r w:rsidRPr="005D4839">
        <w:rPr>
          <w:sz w:val="20"/>
        </w:rPr>
        <w:t>SCANA Corporation is a $9 billion energy-based holding company, based in Cayce, South Carolina, a suburb of Columbia. Its businesses include regulated electric and natural gas utility operations and other energy-related businesses.</w:t>
      </w:r>
    </w:p>
    <w:p w14:paraId="7478EE62" w14:textId="77777777" w:rsidR="00D87D5A" w:rsidRDefault="00D87D5A" w:rsidP="005D4839">
      <w:pPr>
        <w:pStyle w:val="BodyText"/>
        <w:jc w:val="both"/>
        <w:rPr>
          <w:sz w:val="20"/>
        </w:rPr>
      </w:pPr>
    </w:p>
    <w:p w14:paraId="5E5E1DC9" w14:textId="12ED0F51" w:rsidR="00D87D5A" w:rsidRDefault="00D87D5A" w:rsidP="005D4839">
      <w:pPr>
        <w:pStyle w:val="BodyText"/>
        <w:jc w:val="both"/>
        <w:rPr>
          <w:b/>
          <w:sz w:val="20"/>
        </w:rPr>
      </w:pPr>
      <w:r w:rsidRPr="00D87D5A">
        <w:rPr>
          <w:b/>
          <w:sz w:val="20"/>
        </w:rPr>
        <w:t>Public Affairs Coordinator</w:t>
      </w:r>
    </w:p>
    <w:p w14:paraId="71807516" w14:textId="196B6B6D" w:rsidR="00850059" w:rsidRDefault="00D87D5A" w:rsidP="005D4839">
      <w:pPr>
        <w:pStyle w:val="BodyText"/>
        <w:jc w:val="both"/>
        <w:rPr>
          <w:sz w:val="20"/>
        </w:rPr>
      </w:pPr>
      <w:r>
        <w:rPr>
          <w:sz w:val="20"/>
        </w:rPr>
        <w:t xml:space="preserve">Manage public relations and </w:t>
      </w:r>
      <w:r w:rsidRPr="00D87D5A">
        <w:rPr>
          <w:sz w:val="20"/>
        </w:rPr>
        <w:t xml:space="preserve">crisis communications for </w:t>
      </w:r>
      <w:r>
        <w:rPr>
          <w:sz w:val="20"/>
        </w:rPr>
        <w:t xml:space="preserve">South Carolina’s </w:t>
      </w:r>
      <w:r w:rsidRPr="00D87D5A">
        <w:rPr>
          <w:sz w:val="20"/>
        </w:rPr>
        <w:t xml:space="preserve">leading provider of </w:t>
      </w:r>
      <w:r>
        <w:rPr>
          <w:sz w:val="20"/>
        </w:rPr>
        <w:t xml:space="preserve">electricity and gas. </w:t>
      </w:r>
    </w:p>
    <w:p w14:paraId="2572C5E1" w14:textId="5856E7CA" w:rsidR="00E37060" w:rsidRPr="00850059" w:rsidRDefault="00850059" w:rsidP="00850059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>Key Contributions:</w:t>
      </w:r>
    </w:p>
    <w:p w14:paraId="021B99B3" w14:textId="57809131" w:rsidR="00E37060" w:rsidRPr="00850059" w:rsidRDefault="00850059" w:rsidP="00E37060">
      <w:pPr>
        <w:pStyle w:val="BodyText"/>
        <w:numPr>
          <w:ilvl w:val="0"/>
          <w:numId w:val="19"/>
        </w:numPr>
        <w:jc w:val="both"/>
        <w:rPr>
          <w:sz w:val="20"/>
        </w:rPr>
      </w:pPr>
      <w:r w:rsidRPr="00850059">
        <w:rPr>
          <w:b/>
          <w:sz w:val="20"/>
        </w:rPr>
        <w:t xml:space="preserve">Lead </w:t>
      </w:r>
      <w:r w:rsidR="00E37060" w:rsidRPr="00850059">
        <w:rPr>
          <w:b/>
          <w:sz w:val="20"/>
        </w:rPr>
        <w:t xml:space="preserve">the launch </w:t>
      </w:r>
      <w:r w:rsidRPr="00850059">
        <w:rPr>
          <w:b/>
          <w:sz w:val="20"/>
        </w:rPr>
        <w:t xml:space="preserve">plan of </w:t>
      </w:r>
      <w:r w:rsidR="00E37060" w:rsidRPr="00850059">
        <w:rPr>
          <w:b/>
          <w:i/>
          <w:sz w:val="20"/>
        </w:rPr>
        <w:t>Palm</w:t>
      </w:r>
      <w:r w:rsidRPr="00850059">
        <w:rPr>
          <w:b/>
          <w:i/>
          <w:sz w:val="20"/>
        </w:rPr>
        <w:t xml:space="preserve">etto Clean Energy </w:t>
      </w:r>
      <w:r w:rsidRPr="00850059">
        <w:rPr>
          <w:b/>
          <w:sz w:val="20"/>
        </w:rPr>
        <w:t>(PaCE)</w:t>
      </w:r>
      <w:r w:rsidRPr="00850059">
        <w:rPr>
          <w:b/>
          <w:i/>
          <w:sz w:val="20"/>
        </w:rPr>
        <w:t>.</w:t>
      </w:r>
      <w:r w:rsidR="00E37060" w:rsidRPr="00850059">
        <w:rPr>
          <w:i/>
          <w:sz w:val="20"/>
        </w:rPr>
        <w:t xml:space="preserve"> </w:t>
      </w:r>
      <w:r w:rsidRPr="00850059">
        <w:rPr>
          <w:sz w:val="20"/>
        </w:rPr>
        <w:t>Developed and</w:t>
      </w:r>
      <w:r w:rsidRPr="00850059">
        <w:rPr>
          <w:i/>
          <w:sz w:val="20"/>
        </w:rPr>
        <w:t xml:space="preserve"> </w:t>
      </w:r>
      <w:r w:rsidRPr="00850059">
        <w:rPr>
          <w:sz w:val="20"/>
        </w:rPr>
        <w:t xml:space="preserve">managed an integrated communications plan. PaCE is </w:t>
      </w:r>
      <w:r w:rsidR="00E37060" w:rsidRPr="00850059">
        <w:rPr>
          <w:sz w:val="20"/>
        </w:rPr>
        <w:t>a green</w:t>
      </w:r>
      <w:r w:rsidRPr="00850059">
        <w:rPr>
          <w:sz w:val="20"/>
        </w:rPr>
        <w:t>-energy</w:t>
      </w:r>
      <w:r w:rsidR="00E37060" w:rsidRPr="00850059">
        <w:rPr>
          <w:sz w:val="20"/>
        </w:rPr>
        <w:t xml:space="preserve"> initiative with a tax-deductible option for customers</w:t>
      </w:r>
      <w:r w:rsidRPr="00850059">
        <w:rPr>
          <w:sz w:val="20"/>
        </w:rPr>
        <w:t xml:space="preserve">. </w:t>
      </w:r>
    </w:p>
    <w:p w14:paraId="176CD367" w14:textId="4C3B9A0B" w:rsidR="00850059" w:rsidRPr="00850059" w:rsidRDefault="00850059" w:rsidP="00850059">
      <w:pPr>
        <w:pStyle w:val="BodyText"/>
        <w:numPr>
          <w:ilvl w:val="0"/>
          <w:numId w:val="19"/>
        </w:numPr>
        <w:jc w:val="both"/>
        <w:rPr>
          <w:sz w:val="20"/>
        </w:rPr>
      </w:pPr>
      <w:r w:rsidRPr="00850059">
        <w:rPr>
          <w:b/>
          <w:sz w:val="20"/>
        </w:rPr>
        <w:t xml:space="preserve">Served as a corporate spokesperson. </w:t>
      </w:r>
      <w:r w:rsidRPr="00850059">
        <w:rPr>
          <w:sz w:val="20"/>
        </w:rPr>
        <w:t xml:space="preserve">Worked collaboratively to manage incident reporting, on-call shifts, customer and media inquires to ensure positive outcomes. </w:t>
      </w:r>
    </w:p>
    <w:p w14:paraId="062AE817" w14:textId="2591791C" w:rsidR="00E37060" w:rsidRPr="00850059" w:rsidRDefault="00E37060" w:rsidP="00E37060">
      <w:pPr>
        <w:pStyle w:val="BodyText"/>
        <w:numPr>
          <w:ilvl w:val="0"/>
          <w:numId w:val="19"/>
        </w:numPr>
        <w:jc w:val="both"/>
        <w:rPr>
          <w:sz w:val="20"/>
        </w:rPr>
      </w:pPr>
      <w:r w:rsidRPr="00850059">
        <w:rPr>
          <w:b/>
          <w:sz w:val="20"/>
        </w:rPr>
        <w:t>Worked independently to develop a variety of communications materials</w:t>
      </w:r>
      <w:r w:rsidRPr="00850059">
        <w:rPr>
          <w:sz w:val="20"/>
        </w:rPr>
        <w:t>, including but not limited to fact sheets, special notices, annual reports and press releases</w:t>
      </w:r>
      <w:r w:rsidR="00850059" w:rsidRPr="00850059">
        <w:rPr>
          <w:sz w:val="20"/>
        </w:rPr>
        <w:t>.</w:t>
      </w:r>
    </w:p>
    <w:p w14:paraId="6F4E8EB6" w14:textId="77777777" w:rsidR="00E37060" w:rsidRPr="00961167" w:rsidRDefault="00E37060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14:paraId="33C5D43A" w14:textId="4FF61BC1" w:rsidR="00E37060" w:rsidRPr="00850059" w:rsidRDefault="00E37060" w:rsidP="00E37060">
      <w:pPr>
        <w:pStyle w:val="Heading3"/>
        <w:rPr>
          <w:b w:val="0"/>
          <w:szCs w:val="22"/>
        </w:rPr>
      </w:pPr>
      <w:r w:rsidRPr="00850059">
        <w:rPr>
          <w:sz w:val="24"/>
          <w:szCs w:val="24"/>
        </w:rPr>
        <w:t>SC Education Lottery</w:t>
      </w:r>
      <w:r w:rsidRPr="00850059">
        <w:rPr>
          <w:szCs w:val="22"/>
        </w:rPr>
        <w:t xml:space="preserve">, Columbia, SC  </w:t>
      </w:r>
      <w:r w:rsidRPr="00850059">
        <w:rPr>
          <w:szCs w:val="22"/>
        </w:rPr>
        <w:tab/>
      </w:r>
      <w:r w:rsidRPr="00850059">
        <w:rPr>
          <w:szCs w:val="22"/>
        </w:rPr>
        <w:tab/>
        <w:t xml:space="preserve">               </w:t>
      </w:r>
      <w:r w:rsidR="00850059">
        <w:rPr>
          <w:szCs w:val="22"/>
        </w:rPr>
        <w:t xml:space="preserve">                                                     </w:t>
      </w:r>
      <w:r w:rsidRPr="00850059">
        <w:rPr>
          <w:szCs w:val="22"/>
        </w:rPr>
        <w:t>October 2001 – June 2007</w:t>
      </w:r>
    </w:p>
    <w:p w14:paraId="476B9581" w14:textId="018FD28B" w:rsidR="00E37060" w:rsidRDefault="00BF4FA8" w:rsidP="00E3706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SC Education Lottery is a multi-billion dollar state </w:t>
      </w:r>
      <w:r w:rsidR="00C37756">
        <w:rPr>
          <w:rFonts w:ascii="Calibri" w:hAnsi="Calibri"/>
          <w:sz w:val="20"/>
        </w:rPr>
        <w:t>agency that</w:t>
      </w:r>
      <w:r>
        <w:rPr>
          <w:rFonts w:ascii="Calibri" w:hAnsi="Calibri"/>
          <w:sz w:val="20"/>
        </w:rPr>
        <w:t xml:space="preserve"> regulates the state’s gaming industry. </w:t>
      </w:r>
    </w:p>
    <w:p w14:paraId="246CEA55" w14:textId="77777777" w:rsidR="00BF4FA8" w:rsidRDefault="00BF4FA8" w:rsidP="00E37060">
      <w:pPr>
        <w:rPr>
          <w:rFonts w:ascii="Calibri" w:hAnsi="Calibri"/>
          <w:b/>
          <w:sz w:val="20"/>
        </w:rPr>
      </w:pPr>
    </w:p>
    <w:p w14:paraId="639171E9" w14:textId="5B1BB3C6" w:rsidR="00BF4FA8" w:rsidRDefault="00BF4FA8" w:rsidP="00E3706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Public Relations Manager</w:t>
      </w:r>
    </w:p>
    <w:p w14:paraId="3B50D54F" w14:textId="767225FE" w:rsidR="00E9246E" w:rsidRDefault="00E9246E" w:rsidP="00E9246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Managed and developed</w:t>
      </w:r>
      <w:r w:rsidRPr="00E9246E">
        <w:rPr>
          <w:rFonts w:ascii="Calibri" w:hAnsi="Calibri"/>
          <w:sz w:val="20"/>
        </w:rPr>
        <w:t xml:space="preserve"> public informa</w:t>
      </w:r>
      <w:r>
        <w:rPr>
          <w:rFonts w:ascii="Calibri" w:hAnsi="Calibri"/>
          <w:sz w:val="20"/>
        </w:rPr>
        <w:t xml:space="preserve">tion services concerning the </w:t>
      </w:r>
      <w:r w:rsidRPr="00E9246E">
        <w:rPr>
          <w:rFonts w:ascii="Calibri" w:hAnsi="Calibri"/>
          <w:sz w:val="20"/>
        </w:rPr>
        <w:t>Lottery's goals, mission, benefits and operations</w:t>
      </w:r>
      <w:r>
        <w:rPr>
          <w:rFonts w:ascii="Calibri" w:hAnsi="Calibri"/>
          <w:sz w:val="20"/>
        </w:rPr>
        <w:t xml:space="preserve">. Served as the agency’s spokesperson and on-air talent for nightly draws and public service announcements. </w:t>
      </w:r>
    </w:p>
    <w:p w14:paraId="2F01A409" w14:textId="77777777" w:rsidR="00E9246E" w:rsidRPr="00E9246E" w:rsidRDefault="00E9246E" w:rsidP="00E9246E">
      <w:pPr>
        <w:rPr>
          <w:rFonts w:ascii="Calibri" w:hAnsi="Calibri"/>
          <w:b/>
          <w:sz w:val="20"/>
        </w:rPr>
      </w:pPr>
      <w:r w:rsidRPr="00E9246E">
        <w:rPr>
          <w:rFonts w:ascii="Calibri" w:hAnsi="Calibri"/>
          <w:b/>
          <w:sz w:val="20"/>
        </w:rPr>
        <w:t xml:space="preserve">Key Contributions: </w:t>
      </w:r>
    </w:p>
    <w:p w14:paraId="055346F1" w14:textId="7A8EB92C" w:rsidR="00E37060" w:rsidRPr="00E9246E" w:rsidRDefault="00E37060" w:rsidP="00E9246E">
      <w:pPr>
        <w:pStyle w:val="ListParagraph"/>
        <w:numPr>
          <w:ilvl w:val="0"/>
          <w:numId w:val="26"/>
        </w:numPr>
        <w:ind w:left="1080"/>
        <w:rPr>
          <w:rFonts w:ascii="Calibri" w:hAnsi="Calibri"/>
          <w:sz w:val="20"/>
        </w:rPr>
      </w:pPr>
      <w:r w:rsidRPr="00E9246E">
        <w:rPr>
          <w:rFonts w:ascii="Calibri" w:hAnsi="Calibri"/>
          <w:b/>
          <w:sz w:val="20"/>
        </w:rPr>
        <w:t xml:space="preserve">Effectively managed all public relations and promotional activities </w:t>
      </w:r>
      <w:r w:rsidRPr="00E9246E">
        <w:rPr>
          <w:rFonts w:ascii="Calibri" w:hAnsi="Calibri"/>
          <w:sz w:val="20"/>
        </w:rPr>
        <w:t>to launch a multi-million dollar state lottery in</w:t>
      </w:r>
      <w:r w:rsidR="00E9246E">
        <w:rPr>
          <w:rFonts w:ascii="Calibri" w:hAnsi="Calibri"/>
          <w:sz w:val="20"/>
        </w:rPr>
        <w:t xml:space="preserve"> less</w:t>
      </w:r>
      <w:r w:rsidRPr="00E9246E">
        <w:rPr>
          <w:rFonts w:ascii="Calibri" w:hAnsi="Calibri"/>
          <w:sz w:val="20"/>
        </w:rPr>
        <w:t xml:space="preserve"> than three months while surpassing all industry expectations and sales goals</w:t>
      </w:r>
    </w:p>
    <w:p w14:paraId="43A05A97" w14:textId="1506D648" w:rsidR="00E37060" w:rsidRPr="00850059" w:rsidRDefault="00E37060" w:rsidP="00E37060">
      <w:pPr>
        <w:numPr>
          <w:ilvl w:val="0"/>
          <w:numId w:val="18"/>
        </w:numPr>
        <w:spacing w:before="20"/>
        <w:jc w:val="both"/>
        <w:rPr>
          <w:rFonts w:ascii="Calibri" w:hAnsi="Calibri"/>
          <w:sz w:val="20"/>
        </w:rPr>
      </w:pPr>
      <w:r w:rsidRPr="00E9246E">
        <w:rPr>
          <w:rFonts w:ascii="Calibri" w:hAnsi="Calibri"/>
          <w:b/>
          <w:sz w:val="20"/>
        </w:rPr>
        <w:t>Developed and implement</w:t>
      </w:r>
      <w:r w:rsidR="00E9246E">
        <w:rPr>
          <w:rFonts w:ascii="Calibri" w:hAnsi="Calibri"/>
          <w:b/>
          <w:sz w:val="20"/>
        </w:rPr>
        <w:t>ed a comprehensive communication pl</w:t>
      </w:r>
      <w:r w:rsidRPr="00E9246E">
        <w:rPr>
          <w:rFonts w:ascii="Calibri" w:hAnsi="Calibri"/>
          <w:b/>
          <w:sz w:val="20"/>
        </w:rPr>
        <w:t>an</w:t>
      </w:r>
      <w:r w:rsidRPr="00850059">
        <w:rPr>
          <w:rFonts w:ascii="Calibri" w:hAnsi="Calibri"/>
          <w:sz w:val="20"/>
        </w:rPr>
        <w:t xml:space="preserve"> to address media relations, crisis management, news releases, publications such as newspapers and magazine articles, all other general public relations and urban outreach communications</w:t>
      </w:r>
    </w:p>
    <w:p w14:paraId="232593FD" w14:textId="70C279A7" w:rsidR="00E37060" w:rsidRPr="00850059" w:rsidRDefault="00E66599" w:rsidP="00E37060">
      <w:pPr>
        <w:numPr>
          <w:ilvl w:val="0"/>
          <w:numId w:val="18"/>
        </w:numPr>
        <w:spacing w:before="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Managed a three-member promotions</w:t>
      </w:r>
      <w:r w:rsidR="00E37060" w:rsidRPr="00E9246E">
        <w:rPr>
          <w:rFonts w:ascii="Calibri" w:hAnsi="Calibri"/>
          <w:b/>
          <w:sz w:val="20"/>
        </w:rPr>
        <w:t xml:space="preserve"> team</w:t>
      </w:r>
      <w:r w:rsidR="00E37060" w:rsidRPr="00850059">
        <w:rPr>
          <w:rFonts w:ascii="Calibri" w:hAnsi="Calibri"/>
          <w:sz w:val="20"/>
        </w:rPr>
        <w:t xml:space="preserve"> to serve more than 3,500 lottery retailers  </w:t>
      </w:r>
    </w:p>
    <w:p w14:paraId="06189602" w14:textId="77777777" w:rsidR="00E37060" w:rsidRPr="007E7C0F" w:rsidRDefault="00E37060">
      <w:pPr>
        <w:widowControl w:val="0"/>
        <w:autoSpaceDE w:val="0"/>
        <w:autoSpaceDN w:val="0"/>
        <w:adjustRightInd w:val="0"/>
        <w:rPr>
          <w:rFonts w:ascii="Calibri" w:hAnsi="Calibri"/>
          <w:b/>
          <w:sz w:val="16"/>
          <w:szCs w:val="16"/>
        </w:rPr>
      </w:pPr>
    </w:p>
    <w:p w14:paraId="657EEE7B" w14:textId="59EFF142" w:rsidR="00DB26DB" w:rsidRPr="007E7C0F" w:rsidRDefault="00DB26DB" w:rsidP="00E37060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7E7C0F">
        <w:rPr>
          <w:rFonts w:ascii="Calibri" w:hAnsi="Calibri"/>
          <w:b/>
        </w:rPr>
        <w:t xml:space="preserve">Broadcast Journalist, </w:t>
      </w:r>
      <w:r w:rsidRPr="007E7C0F">
        <w:rPr>
          <w:rFonts w:ascii="Calibri" w:hAnsi="Calibri"/>
          <w:b/>
          <w:sz w:val="22"/>
          <w:szCs w:val="22"/>
        </w:rPr>
        <w:t>Va</w:t>
      </w:r>
      <w:r w:rsidR="00AF4EAF" w:rsidRPr="007E7C0F">
        <w:rPr>
          <w:rFonts w:ascii="Calibri" w:hAnsi="Calibri"/>
          <w:b/>
          <w:sz w:val="22"/>
          <w:szCs w:val="22"/>
        </w:rPr>
        <w:t xml:space="preserve">rious Networks </w:t>
      </w:r>
      <w:r w:rsidR="00AF4EAF" w:rsidRPr="007E7C0F">
        <w:rPr>
          <w:rFonts w:ascii="Calibri" w:hAnsi="Calibri"/>
          <w:b/>
          <w:sz w:val="22"/>
          <w:szCs w:val="22"/>
        </w:rPr>
        <w:tab/>
      </w:r>
      <w:r w:rsidR="00AF4EAF" w:rsidRPr="007E7C0F">
        <w:rPr>
          <w:rFonts w:ascii="Calibri" w:hAnsi="Calibri"/>
          <w:b/>
        </w:rPr>
        <w:tab/>
      </w:r>
      <w:r w:rsidR="00AF4EAF" w:rsidRPr="007E7C0F">
        <w:rPr>
          <w:rFonts w:ascii="Calibri" w:hAnsi="Calibri"/>
          <w:b/>
        </w:rPr>
        <w:tab/>
      </w:r>
      <w:r w:rsidR="00AF4EAF" w:rsidRPr="007E7C0F">
        <w:rPr>
          <w:rFonts w:ascii="Calibri" w:hAnsi="Calibri"/>
          <w:b/>
        </w:rPr>
        <w:tab/>
      </w:r>
      <w:r w:rsidR="00AF4EAF" w:rsidRPr="007E7C0F">
        <w:rPr>
          <w:rFonts w:ascii="Calibri" w:hAnsi="Calibri"/>
          <w:b/>
        </w:rPr>
        <w:tab/>
      </w:r>
      <w:r w:rsidR="00AF4EAF" w:rsidRPr="007E7C0F">
        <w:rPr>
          <w:rFonts w:ascii="Calibri" w:hAnsi="Calibri"/>
          <w:b/>
          <w:sz w:val="22"/>
          <w:szCs w:val="22"/>
        </w:rPr>
        <w:t xml:space="preserve">     </w:t>
      </w:r>
      <w:r w:rsidR="00C40A2C" w:rsidRPr="007E7C0F">
        <w:rPr>
          <w:rFonts w:ascii="Calibri" w:hAnsi="Calibri"/>
          <w:b/>
          <w:sz w:val="22"/>
          <w:szCs w:val="22"/>
        </w:rPr>
        <w:t xml:space="preserve">     </w:t>
      </w:r>
      <w:r w:rsidRPr="007E7C0F">
        <w:rPr>
          <w:rFonts w:ascii="Calibri" w:hAnsi="Calibri"/>
          <w:b/>
          <w:sz w:val="22"/>
          <w:szCs w:val="22"/>
        </w:rPr>
        <w:t xml:space="preserve">June 1994 – October 2001 </w:t>
      </w:r>
    </w:p>
    <w:p w14:paraId="1EA3098B" w14:textId="4FDE33C4" w:rsidR="007E7C0F" w:rsidRPr="007E7C0F" w:rsidRDefault="007E7C0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7E7C0F">
        <w:rPr>
          <w:rFonts w:ascii="Calibri" w:hAnsi="Calibri"/>
          <w:sz w:val="20"/>
        </w:rPr>
        <w:t>Research</w:t>
      </w:r>
      <w:r>
        <w:rPr>
          <w:rFonts w:ascii="Calibri" w:hAnsi="Calibri"/>
          <w:sz w:val="20"/>
        </w:rPr>
        <w:t>ed</w:t>
      </w:r>
      <w:r w:rsidRPr="007E7C0F">
        <w:rPr>
          <w:rFonts w:ascii="Calibri" w:hAnsi="Calibri"/>
          <w:sz w:val="20"/>
        </w:rPr>
        <w:t>, investigate</w:t>
      </w:r>
      <w:r>
        <w:rPr>
          <w:rFonts w:ascii="Calibri" w:hAnsi="Calibri"/>
          <w:sz w:val="20"/>
        </w:rPr>
        <w:t>d</w:t>
      </w:r>
      <w:r w:rsidRPr="007E7C0F">
        <w:rPr>
          <w:rFonts w:ascii="Calibri" w:hAnsi="Calibri"/>
          <w:sz w:val="20"/>
        </w:rPr>
        <w:t xml:space="preserve"> and present</w:t>
      </w:r>
      <w:r>
        <w:rPr>
          <w:rFonts w:ascii="Calibri" w:hAnsi="Calibri"/>
          <w:sz w:val="20"/>
        </w:rPr>
        <w:t>ed</w:t>
      </w:r>
      <w:r w:rsidRPr="007E7C0F">
        <w:rPr>
          <w:rFonts w:ascii="Calibri" w:hAnsi="Calibri"/>
          <w:sz w:val="20"/>
        </w:rPr>
        <w:t xml:space="preserve"> news and current </w:t>
      </w:r>
      <w:r>
        <w:rPr>
          <w:rFonts w:ascii="Calibri" w:hAnsi="Calibri"/>
          <w:sz w:val="20"/>
        </w:rPr>
        <w:t>affairs content for television and radio.</w:t>
      </w:r>
    </w:p>
    <w:p w14:paraId="4DF91363" w14:textId="77777777" w:rsidR="007E7C0F" w:rsidRDefault="007E7C0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0"/>
        </w:rPr>
      </w:pPr>
    </w:p>
    <w:p w14:paraId="1B6FBAA2" w14:textId="3BC24961" w:rsidR="00DB26DB" w:rsidRPr="00C40A2C" w:rsidRDefault="00AF4EA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C40A2C">
        <w:rPr>
          <w:rFonts w:ascii="Calibri" w:hAnsi="Calibri"/>
          <w:b/>
          <w:sz w:val="20"/>
        </w:rPr>
        <w:t>WRDW-</w:t>
      </w:r>
      <w:r w:rsidR="00DB26DB" w:rsidRPr="00C40A2C">
        <w:rPr>
          <w:rFonts w:ascii="Calibri" w:hAnsi="Calibri"/>
          <w:b/>
          <w:sz w:val="20"/>
        </w:rPr>
        <w:t>TV</w:t>
      </w:r>
      <w:r w:rsidR="00DB26DB" w:rsidRPr="00C40A2C">
        <w:rPr>
          <w:rFonts w:ascii="Calibri" w:hAnsi="Calibri"/>
          <w:sz w:val="20"/>
        </w:rPr>
        <w:t>, Augusta GA</w:t>
      </w:r>
    </w:p>
    <w:p w14:paraId="78828200" w14:textId="75AE24C3" w:rsidR="00DB26DB" w:rsidRPr="00C40A2C" w:rsidRDefault="00AF4EA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C40A2C">
        <w:rPr>
          <w:rFonts w:ascii="Calibri" w:hAnsi="Calibri"/>
          <w:b/>
          <w:sz w:val="20"/>
        </w:rPr>
        <w:lastRenderedPageBreak/>
        <w:t>WHP-TV</w:t>
      </w:r>
      <w:r w:rsidRPr="00C40A2C">
        <w:rPr>
          <w:rFonts w:ascii="Calibri" w:hAnsi="Calibri"/>
          <w:sz w:val="20"/>
        </w:rPr>
        <w:t>,</w:t>
      </w:r>
      <w:r w:rsidR="00DB26DB" w:rsidRPr="00C40A2C">
        <w:rPr>
          <w:rFonts w:ascii="Calibri" w:hAnsi="Calibri"/>
          <w:sz w:val="20"/>
        </w:rPr>
        <w:t xml:space="preserve"> Harrisburg, PA</w:t>
      </w:r>
    </w:p>
    <w:p w14:paraId="1B452AB7" w14:textId="6F66AF4F" w:rsidR="00DB26DB" w:rsidRPr="00C40A2C" w:rsidRDefault="00AF4EA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C40A2C">
        <w:rPr>
          <w:rFonts w:ascii="Calibri" w:hAnsi="Calibri"/>
          <w:b/>
          <w:sz w:val="20"/>
        </w:rPr>
        <w:t>WOLO-TV</w:t>
      </w:r>
      <w:r w:rsidRPr="00C40A2C">
        <w:rPr>
          <w:rFonts w:ascii="Calibri" w:hAnsi="Calibri"/>
          <w:sz w:val="20"/>
        </w:rPr>
        <w:t>, Columbia, SC</w:t>
      </w:r>
    </w:p>
    <w:p w14:paraId="7D5CE268" w14:textId="75F1CC88" w:rsidR="00AF4EAF" w:rsidRPr="00C40A2C" w:rsidRDefault="00AF4EA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C40A2C">
        <w:rPr>
          <w:rFonts w:ascii="Calibri" w:hAnsi="Calibri"/>
          <w:b/>
          <w:sz w:val="20"/>
        </w:rPr>
        <w:t>WBTW-TV</w:t>
      </w:r>
      <w:r w:rsidRPr="00C40A2C">
        <w:rPr>
          <w:rFonts w:ascii="Calibri" w:hAnsi="Calibri"/>
          <w:sz w:val="20"/>
        </w:rPr>
        <w:t>, Richmond, VA</w:t>
      </w:r>
    </w:p>
    <w:p w14:paraId="51604988" w14:textId="77777777" w:rsidR="00AF4EAF" w:rsidRDefault="00AF4EAF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79362C1E" w14:textId="37BA1348" w:rsidR="00DB26DB" w:rsidRPr="00AF4EAF" w:rsidRDefault="00DB26DB" w:rsidP="00DB26DB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AF4EAF">
        <w:rPr>
          <w:rFonts w:ascii="Calibri" w:hAnsi="Calibri"/>
          <w:b/>
          <w:sz w:val="22"/>
        </w:rPr>
        <w:t xml:space="preserve">Key Accomplishments: </w:t>
      </w:r>
    </w:p>
    <w:p w14:paraId="1DB25B7C" w14:textId="4784675A" w:rsidR="00DB26DB" w:rsidRPr="00DB26DB" w:rsidRDefault="00DB26DB" w:rsidP="00DB26DB">
      <w:pPr>
        <w:pStyle w:val="ListParagraph"/>
        <w:numPr>
          <w:ilvl w:val="0"/>
          <w:numId w:val="25"/>
        </w:numPr>
        <w:spacing w:before="2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>A</w:t>
      </w:r>
      <w:r w:rsidRPr="00DB26DB">
        <w:rPr>
          <w:rFonts w:ascii="Calibri" w:hAnsi="Calibri"/>
          <w:sz w:val="20"/>
        </w:rPr>
        <w:t xml:space="preserve">warded the Radio Television News Directors Association’s Regional 1 Edward R. Murrow National Award </w:t>
      </w:r>
      <w:r w:rsidRPr="00DB26DB">
        <w:rPr>
          <w:rFonts w:ascii="Calibri" w:hAnsi="Calibri"/>
          <w:i/>
          <w:sz w:val="20"/>
        </w:rPr>
        <w:t>2000</w:t>
      </w:r>
    </w:p>
    <w:p w14:paraId="082D7C0E" w14:textId="3D7DBC5D" w:rsidR="00DB26DB" w:rsidRPr="00DB26DB" w:rsidRDefault="00DB26DB" w:rsidP="00DB26DB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 xml:space="preserve">Awarded the </w:t>
      </w:r>
      <w:r w:rsidRPr="00961167">
        <w:rPr>
          <w:rFonts w:ascii="Calibri" w:hAnsi="Calibri"/>
          <w:sz w:val="20"/>
        </w:rPr>
        <w:t xml:space="preserve">Georgia Association of Broadcasters’ Merit Award </w:t>
      </w:r>
      <w:r w:rsidRPr="00961167">
        <w:rPr>
          <w:rFonts w:ascii="Calibri" w:hAnsi="Calibri"/>
          <w:i/>
          <w:sz w:val="20"/>
        </w:rPr>
        <w:t>2000</w:t>
      </w:r>
    </w:p>
    <w:p w14:paraId="69CFA880" w14:textId="77777777" w:rsidR="000D21AF" w:rsidRDefault="000D21AF">
      <w:pPr>
        <w:pStyle w:val="Heading4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CA4247A" w14:textId="77777777" w:rsidR="00E37060" w:rsidRPr="00961167" w:rsidRDefault="00E37060" w:rsidP="00E37060">
      <w:pPr>
        <w:pStyle w:val="Heading3"/>
      </w:pPr>
      <w:r w:rsidRPr="00961167">
        <w:t>Education</w:t>
      </w:r>
    </w:p>
    <w:p w14:paraId="40185900" w14:textId="77777777" w:rsidR="00E37060" w:rsidRPr="00961167" w:rsidRDefault="00E37060" w:rsidP="00E37060">
      <w:pPr>
        <w:rPr>
          <w:rFonts w:ascii="Calibri" w:hAnsi="Calibri"/>
          <w:sz w:val="16"/>
          <w:szCs w:val="16"/>
        </w:rPr>
      </w:pPr>
    </w:p>
    <w:p w14:paraId="011B386F" w14:textId="254BDBD3" w:rsidR="00E37060" w:rsidRPr="00EB2DB0" w:rsidRDefault="00E37060" w:rsidP="00E37060">
      <w:pPr>
        <w:ind w:firstLine="720"/>
        <w:rPr>
          <w:rFonts w:ascii="Calibri" w:hAnsi="Calibri"/>
          <w:sz w:val="20"/>
        </w:rPr>
      </w:pPr>
      <w:r w:rsidRPr="00EB2DB0">
        <w:rPr>
          <w:rFonts w:ascii="Calibri" w:hAnsi="Calibri"/>
          <w:sz w:val="20"/>
        </w:rPr>
        <w:t xml:space="preserve">The Citadel, </w:t>
      </w:r>
      <w:r w:rsidRPr="00EB2DB0">
        <w:rPr>
          <w:rFonts w:ascii="Calibri" w:hAnsi="Calibri"/>
          <w:b/>
          <w:sz w:val="20"/>
        </w:rPr>
        <w:t>MBA, Business Administration</w:t>
      </w:r>
      <w:r w:rsidRPr="00EB2DB0">
        <w:rPr>
          <w:rFonts w:ascii="Calibri" w:hAnsi="Calibri"/>
          <w:b/>
          <w:sz w:val="20"/>
        </w:rPr>
        <w:tab/>
      </w:r>
      <w:r w:rsidRPr="00EB2DB0">
        <w:rPr>
          <w:rFonts w:ascii="Calibri" w:hAnsi="Calibri"/>
          <w:b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="00AF4EAF" w:rsidRPr="00EB2DB0">
        <w:rPr>
          <w:rFonts w:ascii="Calibri" w:hAnsi="Calibri"/>
          <w:sz w:val="20"/>
        </w:rPr>
        <w:t xml:space="preserve">        </w:t>
      </w:r>
      <w:r w:rsidR="00EB2DB0">
        <w:rPr>
          <w:rFonts w:ascii="Calibri" w:hAnsi="Calibri"/>
          <w:sz w:val="20"/>
        </w:rPr>
        <w:t xml:space="preserve">                </w:t>
      </w:r>
      <w:r w:rsidRPr="00EB2DB0">
        <w:rPr>
          <w:rFonts w:ascii="Calibri" w:hAnsi="Calibri"/>
          <w:sz w:val="20"/>
        </w:rPr>
        <w:t>Charleston, SC</w:t>
      </w:r>
    </w:p>
    <w:p w14:paraId="0E5F00B1" w14:textId="75F3CEA7" w:rsidR="00E37060" w:rsidRPr="00EB2DB0" w:rsidRDefault="00E37060" w:rsidP="00AF4EAF">
      <w:pPr>
        <w:rPr>
          <w:rFonts w:ascii="Calibri" w:hAnsi="Calibri"/>
          <w:sz w:val="20"/>
        </w:rPr>
      </w:pPr>
      <w:r w:rsidRPr="00EB2DB0">
        <w:rPr>
          <w:rFonts w:ascii="Calibri" w:hAnsi="Calibri"/>
          <w:sz w:val="20"/>
        </w:rPr>
        <w:tab/>
        <w:t xml:space="preserve">Virginia Union University, </w:t>
      </w:r>
      <w:r w:rsidRPr="00EB2DB0">
        <w:rPr>
          <w:rFonts w:ascii="Calibri" w:hAnsi="Calibri"/>
          <w:b/>
          <w:sz w:val="20"/>
        </w:rPr>
        <w:t>B.A. Journalism</w:t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Pr="00EB2DB0">
        <w:rPr>
          <w:rFonts w:ascii="Calibri" w:hAnsi="Calibri"/>
          <w:sz w:val="20"/>
        </w:rPr>
        <w:tab/>
      </w:r>
      <w:r w:rsidR="00AF4EAF" w:rsidRPr="00EB2DB0">
        <w:rPr>
          <w:rFonts w:ascii="Calibri" w:hAnsi="Calibri"/>
          <w:sz w:val="20"/>
        </w:rPr>
        <w:t xml:space="preserve">        </w:t>
      </w:r>
      <w:r w:rsidR="00EB2DB0">
        <w:rPr>
          <w:rFonts w:ascii="Calibri" w:hAnsi="Calibri"/>
          <w:sz w:val="20"/>
        </w:rPr>
        <w:tab/>
        <w:t xml:space="preserve">        </w:t>
      </w:r>
      <w:r w:rsidRPr="00EB2DB0">
        <w:rPr>
          <w:rFonts w:ascii="Calibri" w:hAnsi="Calibri"/>
          <w:sz w:val="20"/>
        </w:rPr>
        <w:t>Richmond, VA</w:t>
      </w:r>
    </w:p>
    <w:p w14:paraId="37E2F89B" w14:textId="3FB7D2AC" w:rsidR="00E37060" w:rsidRPr="00EB2DB0" w:rsidRDefault="00E37060" w:rsidP="00AF4EAF">
      <w:pPr>
        <w:pStyle w:val="Heading3"/>
        <w:widowControl/>
        <w:autoSpaceDE/>
        <w:autoSpaceDN/>
        <w:adjustRightInd/>
        <w:spacing w:before="20"/>
        <w:ind w:firstLine="720"/>
        <w:rPr>
          <w:b w:val="0"/>
          <w:sz w:val="20"/>
        </w:rPr>
      </w:pPr>
      <w:r w:rsidRPr="00EB2DB0">
        <w:rPr>
          <w:b w:val="0"/>
          <w:sz w:val="20"/>
        </w:rPr>
        <w:t xml:space="preserve">University of South Carolina, Crisis Management </w:t>
      </w:r>
      <w:r w:rsidR="00AF4EAF" w:rsidRPr="00EB2DB0">
        <w:rPr>
          <w:b w:val="0"/>
          <w:sz w:val="20"/>
        </w:rPr>
        <w:t>Course</w:t>
      </w:r>
      <w:r w:rsidR="00AF4EAF" w:rsidRPr="00EB2DB0">
        <w:rPr>
          <w:b w:val="0"/>
          <w:sz w:val="20"/>
        </w:rPr>
        <w:tab/>
      </w:r>
      <w:r w:rsidR="00AF4EAF" w:rsidRPr="00EB2DB0">
        <w:rPr>
          <w:b w:val="0"/>
          <w:sz w:val="20"/>
        </w:rPr>
        <w:tab/>
      </w:r>
      <w:r w:rsidRPr="00EB2DB0">
        <w:rPr>
          <w:b w:val="0"/>
          <w:sz w:val="20"/>
        </w:rPr>
        <w:tab/>
      </w:r>
      <w:r w:rsidRPr="00EB2DB0">
        <w:rPr>
          <w:b w:val="0"/>
          <w:sz w:val="20"/>
        </w:rPr>
        <w:tab/>
      </w:r>
      <w:r w:rsidR="00AF4EAF" w:rsidRPr="00EB2DB0">
        <w:rPr>
          <w:b w:val="0"/>
          <w:sz w:val="20"/>
        </w:rPr>
        <w:t xml:space="preserve">        </w:t>
      </w:r>
      <w:r w:rsidRPr="00EB2DB0">
        <w:rPr>
          <w:b w:val="0"/>
          <w:sz w:val="20"/>
        </w:rPr>
        <w:t>Columbia, SC</w:t>
      </w:r>
    </w:p>
    <w:p w14:paraId="19682867" w14:textId="77777777" w:rsidR="00E37060" w:rsidRPr="00961167" w:rsidRDefault="00E37060">
      <w:pPr>
        <w:spacing w:before="20"/>
        <w:rPr>
          <w:rFonts w:ascii="Calibri" w:hAnsi="Calibri"/>
          <w:sz w:val="16"/>
          <w:szCs w:val="16"/>
        </w:rPr>
      </w:pPr>
    </w:p>
    <w:p w14:paraId="55D0962D" w14:textId="12E888CF" w:rsidR="00E37060" w:rsidRPr="00C40A2C" w:rsidRDefault="00E37060" w:rsidP="00C40A2C">
      <w:pPr>
        <w:pStyle w:val="Heading3"/>
        <w:widowControl/>
        <w:autoSpaceDE/>
        <w:autoSpaceDN/>
        <w:adjustRightInd/>
        <w:spacing w:before="20"/>
      </w:pPr>
      <w:r w:rsidRPr="00961167">
        <w:t>Awards and Honors</w:t>
      </w:r>
    </w:p>
    <w:p w14:paraId="5F48BD8F" w14:textId="7908B9DB" w:rsidR="004F5F7C" w:rsidRPr="004F5F7C" w:rsidRDefault="00AF4EAF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 xml:space="preserve">2015 </w:t>
      </w:r>
      <w:r w:rsidR="004F5F7C">
        <w:rPr>
          <w:rFonts w:ascii="Calibri" w:hAnsi="Calibri"/>
          <w:sz w:val="20"/>
        </w:rPr>
        <w:t>PRSA Silver Anvil –</w:t>
      </w:r>
      <w:r>
        <w:rPr>
          <w:rFonts w:ascii="Calibri" w:hAnsi="Calibri"/>
          <w:sz w:val="20"/>
        </w:rPr>
        <w:t xml:space="preserve"> Food Lion Feeds, Reinventing Its Philanthropic Giving </w:t>
      </w:r>
    </w:p>
    <w:p w14:paraId="3E1E1E34" w14:textId="049D052C" w:rsidR="00714A13" w:rsidRPr="00714A13" w:rsidRDefault="00714A13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 xml:space="preserve">PR News Corporate Social Responsibility – Food Lion Feeds: Launching Our 500 Million Meal Commitment </w:t>
      </w:r>
      <w:r>
        <w:rPr>
          <w:rFonts w:ascii="Calibri" w:hAnsi="Calibri"/>
          <w:i/>
          <w:sz w:val="20"/>
        </w:rPr>
        <w:t xml:space="preserve">2014 </w:t>
      </w:r>
    </w:p>
    <w:p w14:paraId="24799346" w14:textId="77777777" w:rsidR="00E37060" w:rsidRPr="005955D5" w:rsidRDefault="00714A13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 xml:space="preserve">Nominated for the Mayor of Charlotte’s </w:t>
      </w:r>
      <w:r w:rsidR="00E37060">
        <w:rPr>
          <w:rFonts w:ascii="Calibri" w:hAnsi="Calibri"/>
          <w:sz w:val="20"/>
        </w:rPr>
        <w:t xml:space="preserve">International Community Award </w:t>
      </w:r>
      <w:r w:rsidR="00E37060" w:rsidRPr="00714A13">
        <w:rPr>
          <w:rFonts w:ascii="Calibri" w:hAnsi="Calibri"/>
          <w:i/>
          <w:sz w:val="20"/>
        </w:rPr>
        <w:t>2013</w:t>
      </w:r>
    </w:p>
    <w:p w14:paraId="6713AADC" w14:textId="77777777" w:rsidR="00E37060" w:rsidRPr="005955D5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 xml:space="preserve">Nominated as North Carolina’s Community Outreach Person of the Year </w:t>
      </w:r>
      <w:r w:rsidR="00714A13">
        <w:rPr>
          <w:rFonts w:ascii="Calibri" w:hAnsi="Calibri"/>
          <w:i/>
          <w:sz w:val="20"/>
        </w:rPr>
        <w:t>2013</w:t>
      </w:r>
    </w:p>
    <w:p w14:paraId="788EB03B" w14:textId="34AA0FD6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 w:rsidRPr="00961167">
        <w:rPr>
          <w:rFonts w:ascii="Calibri" w:hAnsi="Calibri"/>
          <w:sz w:val="20"/>
        </w:rPr>
        <w:t xml:space="preserve">South Carolina </w:t>
      </w:r>
      <w:r w:rsidR="00AF4EAF">
        <w:rPr>
          <w:rFonts w:ascii="Calibri" w:hAnsi="Calibri"/>
          <w:sz w:val="20"/>
        </w:rPr>
        <w:t>PRSA’s</w:t>
      </w:r>
      <w:r w:rsidRPr="00961167">
        <w:rPr>
          <w:rFonts w:ascii="Calibri" w:hAnsi="Calibri"/>
          <w:sz w:val="20"/>
        </w:rPr>
        <w:t xml:space="preserve"> Mercury Award of Merit in the Events and Observances (more than seven days) for “</w:t>
      </w:r>
      <w:r w:rsidRPr="00961167">
        <w:rPr>
          <w:rStyle w:val="Emphasis"/>
          <w:rFonts w:ascii="Calibri" w:hAnsi="Calibri"/>
          <w:i w:val="0"/>
          <w:sz w:val="20"/>
        </w:rPr>
        <w:t xml:space="preserve">SCEL's 2005 Hog Calling Contest” </w:t>
      </w:r>
      <w:r w:rsidRPr="00961167">
        <w:rPr>
          <w:rStyle w:val="Emphasis"/>
          <w:rFonts w:ascii="Calibri" w:hAnsi="Calibri"/>
          <w:sz w:val="20"/>
        </w:rPr>
        <w:t>2005</w:t>
      </w:r>
    </w:p>
    <w:p w14:paraId="150BC05F" w14:textId="273A99D1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i/>
          <w:sz w:val="20"/>
        </w:rPr>
      </w:pPr>
      <w:r w:rsidRPr="00961167">
        <w:rPr>
          <w:rFonts w:ascii="Calibri" w:hAnsi="Calibri"/>
          <w:sz w:val="20"/>
        </w:rPr>
        <w:t>South Carolina P</w:t>
      </w:r>
      <w:r w:rsidR="00AF4EAF">
        <w:rPr>
          <w:rFonts w:ascii="Calibri" w:hAnsi="Calibri"/>
          <w:sz w:val="20"/>
        </w:rPr>
        <w:t xml:space="preserve">RSA’s </w:t>
      </w:r>
      <w:r w:rsidRPr="00961167">
        <w:rPr>
          <w:rFonts w:ascii="Calibri" w:hAnsi="Calibri"/>
          <w:sz w:val="20"/>
        </w:rPr>
        <w:t>Mercury Award of Merit in the Marketing Consumer Products category for “</w:t>
      </w:r>
      <w:r w:rsidRPr="00961167">
        <w:rPr>
          <w:rStyle w:val="Emphasis"/>
          <w:rFonts w:ascii="Calibri" w:hAnsi="Calibri"/>
          <w:i w:val="0"/>
          <w:sz w:val="20"/>
        </w:rPr>
        <w:t xml:space="preserve">SCEL's Additional Support for Palmetto Cash 5 with Power Up” </w:t>
      </w:r>
      <w:r w:rsidRPr="00961167">
        <w:rPr>
          <w:rStyle w:val="Emphasis"/>
          <w:rFonts w:ascii="Calibri" w:hAnsi="Calibri"/>
          <w:sz w:val="20"/>
        </w:rPr>
        <w:t>2005</w:t>
      </w:r>
    </w:p>
    <w:p w14:paraId="7EDFB694" w14:textId="708CFD90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color w:val="000000"/>
          <w:sz w:val="20"/>
        </w:rPr>
        <w:t xml:space="preserve">South Carolina </w:t>
      </w:r>
      <w:r w:rsidR="00AF4EAF">
        <w:rPr>
          <w:rFonts w:ascii="Calibri" w:hAnsi="Calibri"/>
          <w:color w:val="000000"/>
          <w:sz w:val="20"/>
        </w:rPr>
        <w:t>PRSA’s</w:t>
      </w:r>
      <w:r w:rsidRPr="00961167">
        <w:rPr>
          <w:rFonts w:ascii="Calibri" w:hAnsi="Calibri"/>
          <w:color w:val="000000"/>
          <w:sz w:val="20"/>
        </w:rPr>
        <w:t xml:space="preserve"> Silver Wing Award of Merit in the Company Annual Reports category for “S.C. Education Lottery Annual Report” </w:t>
      </w:r>
      <w:r w:rsidRPr="00961167">
        <w:rPr>
          <w:rFonts w:ascii="Calibri" w:hAnsi="Calibri"/>
          <w:i/>
          <w:color w:val="000000"/>
          <w:sz w:val="20"/>
        </w:rPr>
        <w:t>2004</w:t>
      </w:r>
    </w:p>
    <w:p w14:paraId="676C4333" w14:textId="3291F201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sz w:val="20"/>
        </w:rPr>
        <w:t xml:space="preserve">South Carolina </w:t>
      </w:r>
      <w:r w:rsidR="00AF4EAF">
        <w:rPr>
          <w:rFonts w:ascii="Calibri" w:hAnsi="Calibri"/>
          <w:sz w:val="20"/>
        </w:rPr>
        <w:t>PRSA’s</w:t>
      </w:r>
      <w:r w:rsidRPr="00961167">
        <w:rPr>
          <w:rFonts w:ascii="Calibri" w:hAnsi="Calibri"/>
          <w:sz w:val="20"/>
        </w:rPr>
        <w:t xml:space="preserve"> Silver Wing Award of Merit in the Brochures category for “Where the Money Goes” </w:t>
      </w:r>
      <w:r w:rsidRPr="00961167">
        <w:rPr>
          <w:rFonts w:ascii="Calibri" w:hAnsi="Calibri"/>
          <w:i/>
          <w:sz w:val="20"/>
        </w:rPr>
        <w:t>2004</w:t>
      </w:r>
    </w:p>
    <w:p w14:paraId="3F5AEA0C" w14:textId="7E09FC3F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color w:val="000000"/>
          <w:sz w:val="20"/>
        </w:rPr>
        <w:t>South Carolina P</w:t>
      </w:r>
      <w:r w:rsidR="00AF4EAF">
        <w:rPr>
          <w:rFonts w:ascii="Calibri" w:hAnsi="Calibri"/>
          <w:color w:val="000000"/>
          <w:sz w:val="20"/>
        </w:rPr>
        <w:t xml:space="preserve">RSA’s </w:t>
      </w:r>
      <w:r w:rsidRPr="00961167">
        <w:rPr>
          <w:rFonts w:ascii="Calibri" w:hAnsi="Calibri"/>
          <w:color w:val="000000"/>
          <w:sz w:val="20"/>
        </w:rPr>
        <w:t xml:space="preserve">Silver Wing Award of Merit in the Press Kit category for “Carolina Millionaire Summer Promotion” </w:t>
      </w:r>
      <w:r w:rsidRPr="00961167">
        <w:rPr>
          <w:rFonts w:ascii="Calibri" w:hAnsi="Calibri"/>
          <w:i/>
          <w:color w:val="000000"/>
          <w:sz w:val="20"/>
        </w:rPr>
        <w:t>2004</w:t>
      </w:r>
    </w:p>
    <w:p w14:paraId="1DD1A521" w14:textId="1F46A3E7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color w:val="000000"/>
          <w:sz w:val="20"/>
        </w:rPr>
        <w:t xml:space="preserve">South Carolina </w:t>
      </w:r>
      <w:r w:rsidR="00AF4EAF">
        <w:rPr>
          <w:rFonts w:ascii="Calibri" w:hAnsi="Calibri"/>
          <w:color w:val="000000"/>
          <w:sz w:val="20"/>
        </w:rPr>
        <w:t>PRSA’s</w:t>
      </w:r>
      <w:r w:rsidRPr="00961167">
        <w:rPr>
          <w:rFonts w:ascii="Calibri" w:hAnsi="Calibri"/>
          <w:color w:val="000000"/>
          <w:sz w:val="20"/>
        </w:rPr>
        <w:t xml:space="preserve"> Mercury Award of Merit in the Brand/Reputation Management category for “Where the Money Goes Information Packet” </w:t>
      </w:r>
      <w:r w:rsidRPr="00961167">
        <w:rPr>
          <w:rFonts w:ascii="Calibri" w:hAnsi="Calibri"/>
          <w:i/>
          <w:color w:val="000000"/>
          <w:sz w:val="20"/>
        </w:rPr>
        <w:t>2004</w:t>
      </w:r>
    </w:p>
    <w:p w14:paraId="0EB8A381" w14:textId="0211E029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color w:val="000000"/>
          <w:sz w:val="20"/>
        </w:rPr>
        <w:t xml:space="preserve">South Carolina </w:t>
      </w:r>
      <w:r w:rsidR="00AF4EAF">
        <w:rPr>
          <w:rFonts w:ascii="Calibri" w:hAnsi="Calibri"/>
          <w:color w:val="000000"/>
          <w:sz w:val="20"/>
        </w:rPr>
        <w:t>PRSA’s</w:t>
      </w:r>
      <w:r w:rsidRPr="00961167">
        <w:rPr>
          <w:rFonts w:ascii="Calibri" w:hAnsi="Calibri"/>
          <w:color w:val="000000"/>
          <w:sz w:val="20"/>
        </w:rPr>
        <w:t xml:space="preserve"> Certificate of Merit:</w:t>
      </w:r>
      <w:r w:rsidRPr="00961167">
        <w:rPr>
          <w:rFonts w:ascii="Calibri" w:hAnsi="Calibri"/>
          <w:i/>
          <w:color w:val="000000"/>
          <w:sz w:val="20"/>
        </w:rPr>
        <w:t xml:space="preserve"> Launch of Second Carolina 5 Draw, </w:t>
      </w:r>
      <w:r w:rsidRPr="00961167">
        <w:rPr>
          <w:rFonts w:ascii="Calibri" w:hAnsi="Calibri"/>
          <w:color w:val="000000"/>
          <w:sz w:val="20"/>
        </w:rPr>
        <w:t xml:space="preserve">SC Education Lottery </w:t>
      </w:r>
      <w:r w:rsidRPr="00961167">
        <w:rPr>
          <w:rFonts w:ascii="Calibri" w:hAnsi="Calibri"/>
          <w:i/>
          <w:color w:val="000000"/>
          <w:sz w:val="20"/>
        </w:rPr>
        <w:t>2003</w:t>
      </w:r>
    </w:p>
    <w:p w14:paraId="5C654E66" w14:textId="0EA1BDFD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sz w:val="20"/>
        </w:rPr>
        <w:t xml:space="preserve">South Carolina </w:t>
      </w:r>
      <w:r w:rsidR="00AF4EAF">
        <w:rPr>
          <w:rFonts w:ascii="Calibri" w:hAnsi="Calibri"/>
          <w:sz w:val="20"/>
        </w:rPr>
        <w:t xml:space="preserve">PRSA’s </w:t>
      </w:r>
      <w:r w:rsidRPr="00961167">
        <w:rPr>
          <w:rFonts w:ascii="Calibri" w:hAnsi="Calibri"/>
          <w:sz w:val="20"/>
        </w:rPr>
        <w:t>Mercury Award in the Special Events and Observances, Eight days or longer for “First Scratch” 2</w:t>
      </w:r>
      <w:r w:rsidRPr="00961167">
        <w:rPr>
          <w:rFonts w:ascii="Calibri" w:hAnsi="Calibri"/>
          <w:i/>
          <w:sz w:val="20"/>
        </w:rPr>
        <w:t>002</w:t>
      </w:r>
    </w:p>
    <w:p w14:paraId="357D8449" w14:textId="38EDE005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sz w:val="20"/>
        </w:rPr>
        <w:t xml:space="preserve">South Carolina </w:t>
      </w:r>
      <w:r w:rsidR="00AF4EAF">
        <w:rPr>
          <w:rFonts w:ascii="Calibri" w:hAnsi="Calibri"/>
          <w:sz w:val="20"/>
        </w:rPr>
        <w:t xml:space="preserve">PRSA’s </w:t>
      </w:r>
      <w:r w:rsidRPr="00961167">
        <w:rPr>
          <w:rFonts w:ascii="Calibri" w:hAnsi="Calibri"/>
          <w:sz w:val="20"/>
        </w:rPr>
        <w:t xml:space="preserve">Silver Wing Award in the Media Kit category for “The Launch of Powerball®” </w:t>
      </w:r>
      <w:r w:rsidRPr="00961167">
        <w:rPr>
          <w:rFonts w:ascii="Calibri" w:hAnsi="Calibri"/>
          <w:i/>
          <w:sz w:val="20"/>
        </w:rPr>
        <w:t>2002</w:t>
      </w:r>
    </w:p>
    <w:p w14:paraId="2B48A735" w14:textId="77777777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sz w:val="20"/>
        </w:rPr>
        <w:t xml:space="preserve">Radio Television News Directors Association’s Regional 1 Edward R. Murrow National Award </w:t>
      </w:r>
      <w:r w:rsidRPr="00961167">
        <w:rPr>
          <w:rFonts w:ascii="Calibri" w:hAnsi="Calibri"/>
          <w:i/>
          <w:sz w:val="20"/>
        </w:rPr>
        <w:t>2000</w:t>
      </w:r>
    </w:p>
    <w:p w14:paraId="1D43690F" w14:textId="77777777" w:rsidR="00E37060" w:rsidRPr="00961167" w:rsidRDefault="00E37060" w:rsidP="00E37060">
      <w:pPr>
        <w:numPr>
          <w:ilvl w:val="0"/>
          <w:numId w:val="12"/>
        </w:numPr>
        <w:spacing w:before="20"/>
        <w:jc w:val="both"/>
        <w:rPr>
          <w:rFonts w:ascii="Calibri" w:hAnsi="Calibri"/>
          <w:color w:val="000000"/>
          <w:sz w:val="20"/>
        </w:rPr>
      </w:pPr>
      <w:r w:rsidRPr="00961167">
        <w:rPr>
          <w:rFonts w:ascii="Calibri" w:hAnsi="Calibri"/>
          <w:sz w:val="20"/>
        </w:rPr>
        <w:t xml:space="preserve">Georgia Association of Broadcasters’ Merit Award </w:t>
      </w:r>
      <w:r w:rsidRPr="00961167">
        <w:rPr>
          <w:rFonts w:ascii="Calibri" w:hAnsi="Calibri"/>
          <w:i/>
          <w:sz w:val="20"/>
        </w:rPr>
        <w:t>2000</w:t>
      </w:r>
    </w:p>
    <w:p w14:paraId="3E221EE5" w14:textId="77777777" w:rsidR="00E37060" w:rsidRPr="00961167" w:rsidRDefault="00E37060">
      <w:pPr>
        <w:spacing w:before="20"/>
        <w:rPr>
          <w:rFonts w:ascii="Calibri" w:hAnsi="Calibri"/>
          <w:sz w:val="16"/>
          <w:szCs w:val="16"/>
        </w:rPr>
      </w:pPr>
    </w:p>
    <w:p w14:paraId="3E0804BE" w14:textId="77777777" w:rsidR="00E37060" w:rsidRPr="00C40A2C" w:rsidRDefault="00E37060" w:rsidP="00E37060">
      <w:pPr>
        <w:pStyle w:val="Heading3"/>
        <w:widowControl/>
        <w:autoSpaceDE/>
        <w:autoSpaceDN/>
        <w:adjustRightInd/>
        <w:spacing w:before="20"/>
      </w:pPr>
      <w:r w:rsidRPr="00C40A2C">
        <w:t>Affiliations and Civic Organizations</w:t>
      </w:r>
    </w:p>
    <w:p w14:paraId="5F51EDDF" w14:textId="64259471" w:rsidR="000D21AF" w:rsidRDefault="000D21AF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PRSA Charlotte Chapter (2014 – present) </w:t>
      </w:r>
    </w:p>
    <w:p w14:paraId="54AAC6C9" w14:textId="651F5EAC" w:rsidR="00E37060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Carolinas Minority Suppliers Development Council (2010 – present)</w:t>
      </w:r>
    </w:p>
    <w:p w14:paraId="3698FE16" w14:textId="77777777" w:rsidR="00E37060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Charlotte Chamber of Commerce (2010 – present)  </w:t>
      </w:r>
    </w:p>
    <w:p w14:paraId="26586F81" w14:textId="77777777" w:rsidR="00E37060" w:rsidRPr="00F63AD3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Conference Board – Supplier Diversity Council (2011 – 2012)</w:t>
      </w:r>
    </w:p>
    <w:p w14:paraId="29BA75B7" w14:textId="77777777" w:rsidR="00E37060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 w:rsidRPr="00961167">
        <w:rPr>
          <w:rFonts w:ascii="Calibri" w:hAnsi="Calibri"/>
          <w:sz w:val="20"/>
        </w:rPr>
        <w:t>Charleston C</w:t>
      </w:r>
      <w:r>
        <w:rPr>
          <w:rFonts w:ascii="Calibri" w:hAnsi="Calibri"/>
          <w:sz w:val="20"/>
        </w:rPr>
        <w:t>hamber of Commerce (2008-2012</w:t>
      </w:r>
      <w:r w:rsidRPr="00961167">
        <w:rPr>
          <w:rFonts w:ascii="Calibri" w:hAnsi="Calibri"/>
          <w:sz w:val="20"/>
        </w:rPr>
        <w:t>)</w:t>
      </w:r>
    </w:p>
    <w:p w14:paraId="7142BCC0" w14:textId="77777777" w:rsidR="00E37060" w:rsidRPr="00961167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 w:rsidRPr="00961167">
        <w:rPr>
          <w:rFonts w:ascii="Calibri" w:hAnsi="Calibri"/>
          <w:sz w:val="20"/>
        </w:rPr>
        <w:t>EdVenture Children’s Museum Board of Trustees (2006-2008)</w:t>
      </w:r>
    </w:p>
    <w:p w14:paraId="285018B3" w14:textId="77777777" w:rsidR="00E37060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 w:rsidRPr="00961167">
        <w:rPr>
          <w:rFonts w:ascii="Calibri" w:hAnsi="Calibri"/>
          <w:sz w:val="20"/>
        </w:rPr>
        <w:t>Accommodations Tax Advisory Committee for the City of Columbia – At-Large (2006-2008)</w:t>
      </w:r>
    </w:p>
    <w:p w14:paraId="23D043C0" w14:textId="77777777" w:rsidR="00E37060" w:rsidRPr="008A36C5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 w:rsidRPr="00961167">
        <w:rPr>
          <w:rFonts w:ascii="Calibri" w:hAnsi="Calibri"/>
          <w:sz w:val="20"/>
        </w:rPr>
        <w:t>J</w:t>
      </w:r>
      <w:r>
        <w:rPr>
          <w:rFonts w:ascii="Calibri" w:hAnsi="Calibri"/>
          <w:sz w:val="20"/>
        </w:rPr>
        <w:t>unior League, Inc. (2004-2011</w:t>
      </w:r>
      <w:r w:rsidRPr="00961167">
        <w:rPr>
          <w:rFonts w:ascii="Calibri" w:hAnsi="Calibri"/>
          <w:sz w:val="20"/>
        </w:rPr>
        <w:t xml:space="preserve">) </w:t>
      </w:r>
    </w:p>
    <w:p w14:paraId="07C3E37C" w14:textId="77777777" w:rsidR="00E37060" w:rsidRPr="00961167" w:rsidRDefault="00E37060" w:rsidP="00E37060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 w:rsidRPr="00961167">
        <w:rPr>
          <w:rFonts w:ascii="Calibri" w:hAnsi="Calibri"/>
          <w:sz w:val="20"/>
        </w:rPr>
        <w:t>South Carolina Chapter of Public Relations Society of America (2003-2008)</w:t>
      </w:r>
    </w:p>
    <w:p w14:paraId="027AFDFC" w14:textId="6CBA8399" w:rsidR="004F5F7C" w:rsidRPr="00E9246E" w:rsidRDefault="00E37060" w:rsidP="004F5F7C">
      <w:pPr>
        <w:numPr>
          <w:ilvl w:val="0"/>
          <w:numId w:val="13"/>
        </w:numPr>
        <w:spacing w:before="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Alpha Kappa Alpha Sorority (1993 – present) </w:t>
      </w:r>
    </w:p>
    <w:p w14:paraId="6680EC6C" w14:textId="77777777" w:rsidR="004F5F7C" w:rsidRPr="00CA5335" w:rsidRDefault="004F5F7C" w:rsidP="004F5F7C">
      <w:pPr>
        <w:spacing w:before="20"/>
        <w:rPr>
          <w:rFonts w:ascii="Calibri" w:hAnsi="Calibri"/>
          <w:sz w:val="20"/>
        </w:rPr>
      </w:pPr>
    </w:p>
    <w:sectPr w:rsidR="004F5F7C" w:rsidRPr="00CA5335" w:rsidSect="00E37060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9A5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99A56D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42EE002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94B6A6C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F0FEDAD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FB5E6F"/>
    <w:multiLevelType w:val="hybridMultilevel"/>
    <w:tmpl w:val="47D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D57D18"/>
    <w:multiLevelType w:val="hybridMultilevel"/>
    <w:tmpl w:val="8CEA8DA8"/>
    <w:lvl w:ilvl="0" w:tplc="0EF6796C">
      <w:start w:val="3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45C34"/>
    <w:multiLevelType w:val="hybridMultilevel"/>
    <w:tmpl w:val="26A4C2D4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7D534B"/>
    <w:multiLevelType w:val="hybridMultilevel"/>
    <w:tmpl w:val="E45E66B2"/>
    <w:lvl w:ilvl="0" w:tplc="08E21BBE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9FA03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8DA4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8A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A4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9CE2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CF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CB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61A6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71D25"/>
    <w:multiLevelType w:val="multilevel"/>
    <w:tmpl w:val="413616D0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46312"/>
    <w:multiLevelType w:val="hybridMultilevel"/>
    <w:tmpl w:val="D2A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F40AE"/>
    <w:multiLevelType w:val="hybridMultilevel"/>
    <w:tmpl w:val="20E2DC00"/>
    <w:lvl w:ilvl="0" w:tplc="50147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C1588"/>
    <w:multiLevelType w:val="hybridMultilevel"/>
    <w:tmpl w:val="9CCCCACA"/>
    <w:lvl w:ilvl="0" w:tplc="C00880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D0E30"/>
    <w:multiLevelType w:val="hybridMultilevel"/>
    <w:tmpl w:val="E9B8FCC4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D1570F"/>
    <w:multiLevelType w:val="hybridMultilevel"/>
    <w:tmpl w:val="25CEB4B4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00D92"/>
    <w:multiLevelType w:val="hybridMultilevel"/>
    <w:tmpl w:val="B36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82B77"/>
    <w:multiLevelType w:val="hybridMultilevel"/>
    <w:tmpl w:val="38A6A138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74D3281"/>
    <w:multiLevelType w:val="hybridMultilevel"/>
    <w:tmpl w:val="EA904B6A"/>
    <w:lvl w:ilvl="0" w:tplc="1C3213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EA03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4C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06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6A3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AF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24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D66E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52836"/>
    <w:multiLevelType w:val="hybridMultilevel"/>
    <w:tmpl w:val="D9E243D0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337C07"/>
    <w:multiLevelType w:val="hybridMultilevel"/>
    <w:tmpl w:val="FB8A8AB6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982377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B0A47"/>
    <w:multiLevelType w:val="hybridMultilevel"/>
    <w:tmpl w:val="D99CEF76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9E3552A"/>
    <w:multiLevelType w:val="hybridMultilevel"/>
    <w:tmpl w:val="E02C757C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533E82"/>
    <w:multiLevelType w:val="hybridMultilevel"/>
    <w:tmpl w:val="66E6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10608"/>
    <w:multiLevelType w:val="hybridMultilevel"/>
    <w:tmpl w:val="01B6EEA0"/>
    <w:lvl w:ilvl="0" w:tplc="501472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9"/>
    <w:lvlOverride w:ilvl="0">
      <w:lvl w:ilvl="0">
        <w:start w:val="1"/>
        <w:numFmt w:val="bullet"/>
        <w:pStyle w:val="Bulletedlistlastitem"/>
        <w:lvlText w:val=""/>
        <w:lvlJc w:val="left"/>
        <w:pPr>
          <w:tabs>
            <w:tab w:val="num" w:pos="216"/>
          </w:tabs>
          <w:ind w:left="216" w:hanging="216"/>
        </w:pPr>
        <w:rPr>
          <w:rFonts w:ascii="Symbol" w:hAnsi="Symbol" w:hint="default"/>
          <w:sz w:val="12"/>
          <w:szCs w:val="1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12"/>
          <w:szCs w:val="12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Wingdings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Wingdings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7">
    <w:abstractNumId w:val="21"/>
  </w:num>
  <w:num w:numId="8">
    <w:abstractNumId w:val="18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19"/>
  </w:num>
  <w:num w:numId="15">
    <w:abstractNumId w:val="14"/>
  </w:num>
  <w:num w:numId="16">
    <w:abstractNumId w:val="22"/>
  </w:num>
  <w:num w:numId="17">
    <w:abstractNumId w:val="7"/>
  </w:num>
  <w:num w:numId="18">
    <w:abstractNumId w:val="16"/>
  </w:num>
  <w:num w:numId="19">
    <w:abstractNumId w:val="23"/>
  </w:num>
  <w:num w:numId="20">
    <w:abstractNumId w:val="20"/>
  </w:num>
  <w:num w:numId="21">
    <w:abstractNumId w:val="25"/>
  </w:num>
  <w:num w:numId="22">
    <w:abstractNumId w:val="0"/>
  </w:num>
  <w:num w:numId="23">
    <w:abstractNumId w:val="15"/>
  </w:num>
  <w:num w:numId="24">
    <w:abstractNumId w:val="24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EB"/>
    <w:rsid w:val="00021E72"/>
    <w:rsid w:val="000D21AF"/>
    <w:rsid w:val="0027200E"/>
    <w:rsid w:val="002931D2"/>
    <w:rsid w:val="002A0D95"/>
    <w:rsid w:val="002D45FA"/>
    <w:rsid w:val="002E0519"/>
    <w:rsid w:val="00344763"/>
    <w:rsid w:val="003A18D2"/>
    <w:rsid w:val="003A5CB8"/>
    <w:rsid w:val="003B785F"/>
    <w:rsid w:val="00400573"/>
    <w:rsid w:val="004865F1"/>
    <w:rsid w:val="004E4009"/>
    <w:rsid w:val="004F5F7C"/>
    <w:rsid w:val="005202F7"/>
    <w:rsid w:val="005911C0"/>
    <w:rsid w:val="005D4839"/>
    <w:rsid w:val="005E7B51"/>
    <w:rsid w:val="005F1DB7"/>
    <w:rsid w:val="00607AA3"/>
    <w:rsid w:val="006E5FE5"/>
    <w:rsid w:val="00714A13"/>
    <w:rsid w:val="007959F4"/>
    <w:rsid w:val="007E7C0F"/>
    <w:rsid w:val="00850059"/>
    <w:rsid w:val="009D5B20"/>
    <w:rsid w:val="009E6366"/>
    <w:rsid w:val="00A0506D"/>
    <w:rsid w:val="00A3087E"/>
    <w:rsid w:val="00AF4EAF"/>
    <w:rsid w:val="00B551A1"/>
    <w:rsid w:val="00BF4FA8"/>
    <w:rsid w:val="00C2305B"/>
    <w:rsid w:val="00C37756"/>
    <w:rsid w:val="00C40A2C"/>
    <w:rsid w:val="00CC2969"/>
    <w:rsid w:val="00D144A7"/>
    <w:rsid w:val="00D666BC"/>
    <w:rsid w:val="00D87D5A"/>
    <w:rsid w:val="00DB26DB"/>
    <w:rsid w:val="00E2163F"/>
    <w:rsid w:val="00E37060"/>
    <w:rsid w:val="00E66599"/>
    <w:rsid w:val="00E871DE"/>
    <w:rsid w:val="00E9246E"/>
    <w:rsid w:val="00EB2DB0"/>
    <w:rsid w:val="00EB422E"/>
    <w:rsid w:val="00F61D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82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F4"/>
    <w:rPr>
      <w:sz w:val="24"/>
    </w:rPr>
  </w:style>
  <w:style w:type="paragraph" w:styleId="Heading1">
    <w:name w:val="heading 1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outlineLvl w:val="0"/>
    </w:pPr>
    <w:rPr>
      <w:rFonts w:ascii="Calibri" w:hAnsi="Calibri"/>
      <w:b/>
      <w:sz w:val="26"/>
    </w:rPr>
  </w:style>
  <w:style w:type="paragraph" w:styleId="Heading2">
    <w:name w:val="heading 2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libri" w:hAnsi="Calibri"/>
      <w:b/>
      <w:sz w:val="26"/>
      <w:u w:val="single"/>
    </w:rPr>
  </w:style>
  <w:style w:type="paragraph" w:styleId="Heading3">
    <w:name w:val="heading 3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outlineLvl w:val="2"/>
    </w:pPr>
    <w:rPr>
      <w:rFonts w:ascii="Calibri" w:hAnsi="Calibri"/>
      <w:b/>
      <w:sz w:val="22"/>
    </w:rPr>
  </w:style>
  <w:style w:type="paragraph" w:styleId="Heading4">
    <w:name w:val="heading 4"/>
    <w:basedOn w:val="Normal"/>
    <w:next w:val="Normal"/>
    <w:qFormat/>
    <w:rsid w:val="002F32F4"/>
    <w:pPr>
      <w:keepNext/>
      <w:outlineLvl w:val="3"/>
    </w:pPr>
    <w:rPr>
      <w:rFonts w:ascii="Calibri" w:hAnsi="Calibri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F4"/>
    <w:pPr>
      <w:jc w:val="center"/>
    </w:pPr>
    <w:rPr>
      <w:rFonts w:ascii="Apple Chancery" w:hAnsi="Apple Chancery"/>
      <w:sz w:val="28"/>
    </w:rPr>
  </w:style>
  <w:style w:type="paragraph" w:styleId="BodyText">
    <w:name w:val="Body Text"/>
    <w:basedOn w:val="Normal"/>
    <w:semiHidden/>
    <w:rsid w:val="002F32F4"/>
    <w:pPr>
      <w:widowControl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JobTitle">
    <w:name w:val="Job Title"/>
    <w:basedOn w:val="Normal"/>
    <w:rsid w:val="002F32F4"/>
    <w:pPr>
      <w:spacing w:after="60"/>
      <w:ind w:left="2160"/>
    </w:pPr>
    <w:rPr>
      <w:rFonts w:ascii="Tahoma" w:hAnsi="Tahoma"/>
      <w:color w:val="808080"/>
      <w:spacing w:val="10"/>
      <w:sz w:val="16"/>
    </w:rPr>
  </w:style>
  <w:style w:type="paragraph" w:customStyle="1" w:styleId="DateandLocation">
    <w:name w:val="Date and Location"/>
    <w:basedOn w:val="Normal"/>
    <w:rsid w:val="002F32F4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/>
      <w:spacing w:val="10"/>
      <w:sz w:val="16"/>
    </w:rPr>
  </w:style>
  <w:style w:type="paragraph" w:customStyle="1" w:styleId="Bulletedlistlastitem">
    <w:name w:val="Bulleted list last item"/>
    <w:basedOn w:val="Normal"/>
    <w:rsid w:val="002F32F4"/>
    <w:pPr>
      <w:numPr>
        <w:numId w:val="6"/>
      </w:numPr>
      <w:spacing w:before="20" w:after="120"/>
    </w:pPr>
    <w:rPr>
      <w:rFonts w:ascii="Garamond" w:hAnsi="Garamond"/>
      <w:sz w:val="20"/>
    </w:rPr>
  </w:style>
  <w:style w:type="paragraph" w:customStyle="1" w:styleId="SectionTitle">
    <w:name w:val="Section Title"/>
    <w:rsid w:val="002F32F4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</w:rPr>
  </w:style>
  <w:style w:type="character" w:styleId="Emphasis">
    <w:name w:val="Emphasis"/>
    <w:qFormat/>
    <w:rsid w:val="002F32F4"/>
    <w:rPr>
      <w:i/>
      <w:iCs/>
    </w:rPr>
  </w:style>
  <w:style w:type="paragraph" w:customStyle="1" w:styleId="Achievements">
    <w:name w:val="Achievements"/>
    <w:basedOn w:val="Normal"/>
    <w:rsid w:val="002F32F4"/>
    <w:pPr>
      <w:numPr>
        <w:numId w:val="9"/>
      </w:numPr>
      <w:spacing w:before="60" w:after="60"/>
    </w:pPr>
    <w:rPr>
      <w:rFonts w:ascii="Tahoma" w:hAnsi="Tahoma"/>
      <w:spacing w:val="10"/>
      <w:sz w:val="16"/>
    </w:rPr>
  </w:style>
  <w:style w:type="paragraph" w:customStyle="1" w:styleId="MediumGrid21">
    <w:name w:val="Medium Grid 21"/>
    <w:uiPriority w:val="1"/>
    <w:semiHidden/>
    <w:qFormat/>
    <w:rsid w:val="00F61DE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0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2A01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4B2A01"/>
    <w:rPr>
      <w:rFonts w:ascii="Times New Roman" w:hAnsi="Times New Roman"/>
      <w:sz w:val="24"/>
      <w:szCs w:val="24"/>
    </w:rPr>
  </w:style>
  <w:style w:type="paragraph" w:customStyle="1" w:styleId="CompanyNameOne">
    <w:name w:val="Company Name One"/>
    <w:basedOn w:val="Normal"/>
    <w:next w:val="Normal"/>
    <w:autoRedefine/>
    <w:rsid w:val="00F17230"/>
    <w:pPr>
      <w:tabs>
        <w:tab w:val="left" w:pos="2160"/>
        <w:tab w:val="right" w:pos="6990"/>
        <w:tab w:val="right" w:pos="7017"/>
      </w:tabs>
      <w:spacing w:before="240" w:after="40" w:line="220" w:lineRule="atLeast"/>
    </w:pPr>
    <w:rPr>
      <w:rFonts w:ascii="Calisto MT" w:hAnsi="Calisto MT"/>
      <w:b/>
      <w:sz w:val="22"/>
      <w:szCs w:val="22"/>
    </w:rPr>
  </w:style>
  <w:style w:type="character" w:styleId="Hyperlink">
    <w:name w:val="Hyperlink"/>
    <w:uiPriority w:val="99"/>
    <w:unhideWhenUsed/>
    <w:rsid w:val="00DD610B"/>
    <w:rPr>
      <w:color w:val="0000FF"/>
      <w:u w:val="single"/>
    </w:rPr>
  </w:style>
  <w:style w:type="character" w:customStyle="1" w:styleId="apple-converted-space">
    <w:name w:val="apple-converted-space"/>
    <w:rsid w:val="005911C0"/>
  </w:style>
  <w:style w:type="character" w:styleId="Strong">
    <w:name w:val="Strong"/>
    <w:uiPriority w:val="22"/>
    <w:qFormat/>
    <w:rsid w:val="005911C0"/>
    <w:rPr>
      <w:b/>
      <w:bCs/>
    </w:rPr>
  </w:style>
  <w:style w:type="paragraph" w:styleId="ListParagraph">
    <w:name w:val="List Paragraph"/>
    <w:basedOn w:val="Normal"/>
    <w:uiPriority w:val="34"/>
    <w:qFormat/>
    <w:rsid w:val="00DB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F4"/>
    <w:rPr>
      <w:sz w:val="24"/>
    </w:rPr>
  </w:style>
  <w:style w:type="paragraph" w:styleId="Heading1">
    <w:name w:val="heading 1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outlineLvl w:val="0"/>
    </w:pPr>
    <w:rPr>
      <w:rFonts w:ascii="Calibri" w:hAnsi="Calibri"/>
      <w:b/>
      <w:sz w:val="26"/>
    </w:rPr>
  </w:style>
  <w:style w:type="paragraph" w:styleId="Heading2">
    <w:name w:val="heading 2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libri" w:hAnsi="Calibri"/>
      <w:b/>
      <w:sz w:val="26"/>
      <w:u w:val="single"/>
    </w:rPr>
  </w:style>
  <w:style w:type="paragraph" w:styleId="Heading3">
    <w:name w:val="heading 3"/>
    <w:basedOn w:val="Normal"/>
    <w:next w:val="Normal"/>
    <w:qFormat/>
    <w:rsid w:val="002F32F4"/>
    <w:pPr>
      <w:keepNext/>
      <w:widowControl w:val="0"/>
      <w:autoSpaceDE w:val="0"/>
      <w:autoSpaceDN w:val="0"/>
      <w:adjustRightInd w:val="0"/>
      <w:outlineLvl w:val="2"/>
    </w:pPr>
    <w:rPr>
      <w:rFonts w:ascii="Calibri" w:hAnsi="Calibri"/>
      <w:b/>
      <w:sz w:val="22"/>
    </w:rPr>
  </w:style>
  <w:style w:type="paragraph" w:styleId="Heading4">
    <w:name w:val="heading 4"/>
    <w:basedOn w:val="Normal"/>
    <w:next w:val="Normal"/>
    <w:qFormat/>
    <w:rsid w:val="002F32F4"/>
    <w:pPr>
      <w:keepNext/>
      <w:outlineLvl w:val="3"/>
    </w:pPr>
    <w:rPr>
      <w:rFonts w:ascii="Calibri" w:hAnsi="Calibri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F4"/>
    <w:pPr>
      <w:jc w:val="center"/>
    </w:pPr>
    <w:rPr>
      <w:rFonts w:ascii="Apple Chancery" w:hAnsi="Apple Chancery"/>
      <w:sz w:val="28"/>
    </w:rPr>
  </w:style>
  <w:style w:type="paragraph" w:styleId="BodyText">
    <w:name w:val="Body Text"/>
    <w:basedOn w:val="Normal"/>
    <w:semiHidden/>
    <w:rsid w:val="002F32F4"/>
    <w:pPr>
      <w:widowControl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JobTitle">
    <w:name w:val="Job Title"/>
    <w:basedOn w:val="Normal"/>
    <w:rsid w:val="002F32F4"/>
    <w:pPr>
      <w:spacing w:after="60"/>
      <w:ind w:left="2160"/>
    </w:pPr>
    <w:rPr>
      <w:rFonts w:ascii="Tahoma" w:hAnsi="Tahoma"/>
      <w:color w:val="808080"/>
      <w:spacing w:val="10"/>
      <w:sz w:val="16"/>
    </w:rPr>
  </w:style>
  <w:style w:type="paragraph" w:customStyle="1" w:styleId="DateandLocation">
    <w:name w:val="Date and Location"/>
    <w:basedOn w:val="Normal"/>
    <w:rsid w:val="002F32F4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/>
      <w:spacing w:val="10"/>
      <w:sz w:val="16"/>
    </w:rPr>
  </w:style>
  <w:style w:type="paragraph" w:customStyle="1" w:styleId="Bulletedlistlastitem">
    <w:name w:val="Bulleted list last item"/>
    <w:basedOn w:val="Normal"/>
    <w:rsid w:val="002F32F4"/>
    <w:pPr>
      <w:numPr>
        <w:numId w:val="6"/>
      </w:numPr>
      <w:spacing w:before="20" w:after="120"/>
    </w:pPr>
    <w:rPr>
      <w:rFonts w:ascii="Garamond" w:hAnsi="Garamond"/>
      <w:sz w:val="20"/>
    </w:rPr>
  </w:style>
  <w:style w:type="paragraph" w:customStyle="1" w:styleId="SectionTitle">
    <w:name w:val="Section Title"/>
    <w:rsid w:val="002F32F4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</w:rPr>
  </w:style>
  <w:style w:type="character" w:styleId="Emphasis">
    <w:name w:val="Emphasis"/>
    <w:qFormat/>
    <w:rsid w:val="002F32F4"/>
    <w:rPr>
      <w:i/>
      <w:iCs/>
    </w:rPr>
  </w:style>
  <w:style w:type="paragraph" w:customStyle="1" w:styleId="Achievements">
    <w:name w:val="Achievements"/>
    <w:basedOn w:val="Normal"/>
    <w:rsid w:val="002F32F4"/>
    <w:pPr>
      <w:numPr>
        <w:numId w:val="9"/>
      </w:numPr>
      <w:spacing w:before="60" w:after="60"/>
    </w:pPr>
    <w:rPr>
      <w:rFonts w:ascii="Tahoma" w:hAnsi="Tahoma"/>
      <w:spacing w:val="10"/>
      <w:sz w:val="16"/>
    </w:rPr>
  </w:style>
  <w:style w:type="paragraph" w:customStyle="1" w:styleId="MediumGrid21">
    <w:name w:val="Medium Grid 21"/>
    <w:uiPriority w:val="1"/>
    <w:semiHidden/>
    <w:qFormat/>
    <w:rsid w:val="00F61DE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0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2A01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rsid w:val="004B2A01"/>
    <w:rPr>
      <w:rFonts w:ascii="Times New Roman" w:hAnsi="Times New Roman"/>
      <w:sz w:val="24"/>
      <w:szCs w:val="24"/>
    </w:rPr>
  </w:style>
  <w:style w:type="paragraph" w:customStyle="1" w:styleId="CompanyNameOne">
    <w:name w:val="Company Name One"/>
    <w:basedOn w:val="Normal"/>
    <w:next w:val="Normal"/>
    <w:autoRedefine/>
    <w:rsid w:val="00F17230"/>
    <w:pPr>
      <w:tabs>
        <w:tab w:val="left" w:pos="2160"/>
        <w:tab w:val="right" w:pos="6990"/>
        <w:tab w:val="right" w:pos="7017"/>
      </w:tabs>
      <w:spacing w:before="240" w:after="40" w:line="220" w:lineRule="atLeast"/>
    </w:pPr>
    <w:rPr>
      <w:rFonts w:ascii="Calisto MT" w:hAnsi="Calisto MT"/>
      <w:b/>
      <w:sz w:val="22"/>
      <w:szCs w:val="22"/>
    </w:rPr>
  </w:style>
  <w:style w:type="character" w:styleId="Hyperlink">
    <w:name w:val="Hyperlink"/>
    <w:uiPriority w:val="99"/>
    <w:unhideWhenUsed/>
    <w:rsid w:val="00DD610B"/>
    <w:rPr>
      <w:color w:val="0000FF"/>
      <w:u w:val="single"/>
    </w:rPr>
  </w:style>
  <w:style w:type="character" w:customStyle="1" w:styleId="apple-converted-space">
    <w:name w:val="apple-converted-space"/>
    <w:rsid w:val="005911C0"/>
  </w:style>
  <w:style w:type="character" w:styleId="Strong">
    <w:name w:val="Strong"/>
    <w:uiPriority w:val="22"/>
    <w:qFormat/>
    <w:rsid w:val="005911C0"/>
    <w:rPr>
      <w:b/>
      <w:bCs/>
    </w:rPr>
  </w:style>
  <w:style w:type="paragraph" w:styleId="ListParagraph">
    <w:name w:val="List Paragraph"/>
    <w:basedOn w:val="Normal"/>
    <w:uiPriority w:val="34"/>
    <w:qFormat/>
    <w:rsid w:val="00D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2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1531</Words>
  <Characters>8727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 Robertson</vt:lpstr>
    </vt:vector>
  </TitlesOfParts>
  <Company>My Computer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 Robertson</dc:title>
  <dc:subject/>
  <dc:creator>Brian Rish</dc:creator>
  <cp:keywords/>
  <cp:lastModifiedBy>TARA Robertson</cp:lastModifiedBy>
  <cp:revision>2</cp:revision>
  <cp:lastPrinted>2010-01-21T11:33:00Z</cp:lastPrinted>
  <dcterms:created xsi:type="dcterms:W3CDTF">2016-09-18T13:37:00Z</dcterms:created>
  <dcterms:modified xsi:type="dcterms:W3CDTF">2016-09-18T13:37:00Z</dcterms:modified>
</cp:coreProperties>
</file>